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4E1" w:rsidRPr="00B36371" w:rsidRDefault="00EF44E1" w:rsidP="00A5387D">
      <w:pPr>
        <w:spacing w:line="240" w:lineRule="auto"/>
        <w:ind w:left="0" w:firstLine="0"/>
      </w:pPr>
      <w:bookmarkStart w:id="0" w:name="_GoBack"/>
      <w:bookmarkEnd w:id="0"/>
    </w:p>
    <w:p w:rsidR="00C305A4" w:rsidRPr="001B6130" w:rsidRDefault="00C305A4" w:rsidP="00761986">
      <w:pPr>
        <w:jc w:val="center"/>
        <w:rPr>
          <w:rFonts w:ascii="Castellar" w:hAnsi="Castellar"/>
          <w:sz w:val="24"/>
          <w:szCs w:val="24"/>
        </w:rPr>
      </w:pPr>
      <w:r w:rsidRPr="001B6130">
        <w:rPr>
          <w:rFonts w:ascii="Castellar" w:hAnsi="Castellar"/>
          <w:sz w:val="24"/>
          <w:szCs w:val="24"/>
        </w:rPr>
        <w:t>Education</w:t>
      </w:r>
    </w:p>
    <w:p w:rsidR="008F094C" w:rsidRPr="00B36371" w:rsidRDefault="008F094C" w:rsidP="00C6269B">
      <w:pPr>
        <w:spacing w:line="240" w:lineRule="auto"/>
        <w:rPr>
          <w:rFonts w:eastAsia="Times New Roman" w:cs="Tahoma"/>
        </w:rPr>
      </w:pPr>
    </w:p>
    <w:p w:rsidR="00C6269B" w:rsidRPr="00B36371" w:rsidRDefault="00C6269B" w:rsidP="00C6269B">
      <w:pPr>
        <w:spacing w:line="240" w:lineRule="auto"/>
        <w:rPr>
          <w:rFonts w:eastAsia="Times New Roman" w:cs="Tahoma"/>
        </w:rPr>
      </w:pPr>
      <w:r w:rsidRPr="00B36371">
        <w:rPr>
          <w:rFonts w:eastAsia="Times New Roman" w:cs="Tahoma"/>
        </w:rPr>
        <w:t>University of Washington, Seattle, WA</w:t>
      </w:r>
    </w:p>
    <w:p w:rsidR="002667F5" w:rsidRPr="00B36371" w:rsidRDefault="002667F5" w:rsidP="00C6269B">
      <w:pPr>
        <w:spacing w:line="240" w:lineRule="auto"/>
        <w:rPr>
          <w:rFonts w:eastAsia="Times New Roman" w:cs="Tahoma"/>
        </w:rPr>
      </w:pPr>
      <w:r w:rsidRPr="00B36371">
        <w:rPr>
          <w:rFonts w:eastAsia="Times New Roman" w:cs="Tahoma"/>
        </w:rPr>
        <w:t>Master of Social Work, June 2009</w:t>
      </w:r>
    </w:p>
    <w:p w:rsidR="002667F5" w:rsidRPr="00B36371" w:rsidRDefault="002667F5" w:rsidP="00C6269B">
      <w:pPr>
        <w:spacing w:line="240" w:lineRule="auto"/>
        <w:rPr>
          <w:rFonts w:eastAsia="Times New Roman" w:cs="Tahoma"/>
        </w:rPr>
      </w:pPr>
    </w:p>
    <w:p w:rsidR="00C6269B" w:rsidRPr="00B36371" w:rsidRDefault="00C6269B" w:rsidP="00C6269B">
      <w:pPr>
        <w:spacing w:line="240" w:lineRule="auto"/>
        <w:rPr>
          <w:rFonts w:eastAsia="Times New Roman" w:cs="Tahoma"/>
        </w:rPr>
      </w:pPr>
      <w:r w:rsidRPr="00B36371">
        <w:rPr>
          <w:rFonts w:eastAsia="Times New Roman" w:cs="Tahoma"/>
        </w:rPr>
        <w:t>Evergreen State College, Tacoma, WA</w:t>
      </w:r>
    </w:p>
    <w:p w:rsidR="002667F5" w:rsidRPr="003F1357" w:rsidRDefault="002667F5" w:rsidP="003F1357">
      <w:pPr>
        <w:spacing w:line="240" w:lineRule="auto"/>
        <w:rPr>
          <w:rFonts w:eastAsia="Times New Roman" w:cs="Tahoma"/>
        </w:rPr>
      </w:pPr>
      <w:r w:rsidRPr="00B36371">
        <w:rPr>
          <w:rFonts w:eastAsia="Times New Roman" w:cs="Tahoma"/>
        </w:rPr>
        <w:t>Bachelor of Liberal Arts, June 2005</w:t>
      </w:r>
    </w:p>
    <w:p w:rsidR="00185AED" w:rsidRPr="00B36371" w:rsidRDefault="00185AED" w:rsidP="00AF4654">
      <w:pPr>
        <w:jc w:val="center"/>
      </w:pPr>
    </w:p>
    <w:p w:rsidR="00212FEB" w:rsidRPr="001B6130" w:rsidRDefault="00212FEB" w:rsidP="00AF4654">
      <w:pPr>
        <w:jc w:val="center"/>
        <w:rPr>
          <w:rFonts w:ascii="Castellar" w:hAnsi="Castellar"/>
          <w:sz w:val="24"/>
          <w:szCs w:val="24"/>
        </w:rPr>
      </w:pPr>
      <w:r w:rsidRPr="001B6130">
        <w:rPr>
          <w:rFonts w:ascii="Castellar" w:hAnsi="Castellar"/>
          <w:sz w:val="24"/>
          <w:szCs w:val="24"/>
        </w:rPr>
        <w:t>CURRENT EMPLOYMENT</w:t>
      </w:r>
    </w:p>
    <w:p w:rsidR="00212FEB" w:rsidRPr="00B36371" w:rsidRDefault="00212FEB" w:rsidP="00AF4654">
      <w:pPr>
        <w:jc w:val="center"/>
      </w:pPr>
    </w:p>
    <w:p w:rsidR="00212C38" w:rsidRPr="00B36371" w:rsidRDefault="001D0F19" w:rsidP="00212C38">
      <w:pPr>
        <w:rPr>
          <w:i/>
          <w:u w:val="single"/>
        </w:rPr>
      </w:pPr>
      <w:r>
        <w:rPr>
          <w:i/>
          <w:u w:val="single"/>
        </w:rPr>
        <w:t>Lecturer (</w:t>
      </w:r>
      <w:r w:rsidR="00843D83">
        <w:rPr>
          <w:i/>
          <w:u w:val="single"/>
        </w:rPr>
        <w:t>part-time)</w:t>
      </w:r>
      <w:r w:rsidR="003305AB">
        <w:rPr>
          <w:i/>
          <w:u w:val="single"/>
        </w:rPr>
        <w:t xml:space="preserve">, </w:t>
      </w:r>
      <w:r w:rsidR="00212C38">
        <w:rPr>
          <w:i/>
          <w:u w:val="single"/>
        </w:rPr>
        <w:t xml:space="preserve">UW </w:t>
      </w:r>
      <w:r w:rsidR="00B3532E">
        <w:rPr>
          <w:i/>
          <w:u w:val="single"/>
        </w:rPr>
        <w:t>School of Social Work</w:t>
      </w:r>
      <w:r w:rsidR="00212C38" w:rsidRPr="00B36371">
        <w:rPr>
          <w:i/>
          <w:u w:val="single"/>
        </w:rPr>
        <w:t xml:space="preserve">; </w:t>
      </w:r>
      <w:r w:rsidR="00212C38">
        <w:rPr>
          <w:i/>
          <w:u w:val="single"/>
        </w:rPr>
        <w:t>September 01,</w:t>
      </w:r>
      <w:r w:rsidR="00212C38" w:rsidRPr="00B36371">
        <w:rPr>
          <w:i/>
          <w:u w:val="single"/>
        </w:rPr>
        <w:t xml:space="preserve"> 20</w:t>
      </w:r>
      <w:r w:rsidR="00212C38">
        <w:rPr>
          <w:i/>
          <w:u w:val="single"/>
        </w:rPr>
        <w:t>15</w:t>
      </w:r>
      <w:r w:rsidR="00212C38" w:rsidRPr="00B36371">
        <w:rPr>
          <w:i/>
          <w:u w:val="single"/>
        </w:rPr>
        <w:t xml:space="preserve"> – Present </w:t>
      </w:r>
    </w:p>
    <w:p w:rsidR="00212C38" w:rsidRDefault="003305AB" w:rsidP="003305AB">
      <w:pPr>
        <w:spacing w:line="240" w:lineRule="auto"/>
        <w:ind w:firstLine="0"/>
      </w:pPr>
      <w:r>
        <w:t xml:space="preserve">Taught </w:t>
      </w:r>
      <w:r w:rsidR="00212C38">
        <w:t>Intro</w:t>
      </w:r>
      <w:r w:rsidR="00681C6A">
        <w:t>duction</w:t>
      </w:r>
      <w:r w:rsidR="00212C38">
        <w:t xml:space="preserve"> to Clinical Social Work (SSW 510)</w:t>
      </w:r>
      <w:r>
        <w:t xml:space="preserve">. </w:t>
      </w:r>
      <w:r w:rsidR="00212C38">
        <w:t xml:space="preserve"> Collaborated with </w:t>
      </w:r>
      <w:r w:rsidR="001240D7">
        <w:t>the multi-talented</w:t>
      </w:r>
      <w:r>
        <w:t xml:space="preserve"> faculty</w:t>
      </w:r>
      <w:r w:rsidR="001240D7">
        <w:t xml:space="preserve"> team </w:t>
      </w:r>
      <w:r w:rsidR="00916D21">
        <w:t>t</w:t>
      </w:r>
      <w:r w:rsidR="001240D7">
        <w:t>o</w:t>
      </w:r>
      <w:r w:rsidR="00916D21">
        <w:t xml:space="preserve"> introduce graduate social work students </w:t>
      </w:r>
      <w:r w:rsidR="001D0F19">
        <w:t>to counseling</w:t>
      </w:r>
      <w:r w:rsidR="00916D21">
        <w:t>, therapeutic and other services for individuals, families and other groups. Course readings and discussion helped them develop familiarity with the re</w:t>
      </w:r>
      <w:r w:rsidR="00843D83">
        <w:t>search and knowledge that guide</w:t>
      </w:r>
      <w:r w:rsidR="00916D21">
        <w:t xml:space="preserve"> social work practice.</w:t>
      </w:r>
      <w:r w:rsidR="001240D7">
        <w:t xml:space="preserve">  I </w:t>
      </w:r>
      <w:r w:rsidR="00681C6A">
        <w:t>amended</w:t>
      </w:r>
      <w:r w:rsidR="001240D7">
        <w:t xml:space="preserve"> and </w:t>
      </w:r>
      <w:r w:rsidR="00681C6A">
        <w:t>organized</w:t>
      </w:r>
      <w:r w:rsidR="001240D7">
        <w:t xml:space="preserve"> </w:t>
      </w:r>
      <w:r w:rsidR="00681C6A">
        <w:t>the beginning graduate</w:t>
      </w:r>
      <w:r w:rsidR="001240D7">
        <w:t xml:space="preserve"> </w:t>
      </w:r>
      <w:r w:rsidR="00681C6A">
        <w:t xml:space="preserve">theory and practice curricula </w:t>
      </w:r>
      <w:r w:rsidR="001240D7">
        <w:t xml:space="preserve">for the </w:t>
      </w:r>
      <w:r w:rsidR="00116C13">
        <w:t>spring</w:t>
      </w:r>
      <w:r w:rsidR="00C35481">
        <w:t xml:space="preserve"> quarter </w:t>
      </w:r>
      <w:r w:rsidR="00681C6A">
        <w:t xml:space="preserve">of SSW 510 evening learners, </w:t>
      </w:r>
      <w:r w:rsidR="00C35481">
        <w:t>cohort</w:t>
      </w:r>
      <w:r w:rsidR="00681C6A">
        <w:t xml:space="preserve"> B</w:t>
      </w:r>
      <w:r w:rsidR="00C35481">
        <w:t>.</w:t>
      </w:r>
    </w:p>
    <w:p w:rsidR="00681C6A" w:rsidRPr="00B36371" w:rsidRDefault="00681C6A" w:rsidP="00212C38">
      <w:pPr>
        <w:spacing w:line="240" w:lineRule="auto"/>
      </w:pPr>
    </w:p>
    <w:p w:rsidR="00212FEB" w:rsidRPr="00B36371" w:rsidRDefault="002C2429" w:rsidP="00212FEB">
      <w:pPr>
        <w:rPr>
          <w:i/>
          <w:u w:val="single"/>
        </w:rPr>
      </w:pPr>
      <w:r>
        <w:rPr>
          <w:i/>
          <w:u w:val="single"/>
        </w:rPr>
        <w:t xml:space="preserve">Clinical </w:t>
      </w:r>
      <w:r w:rsidR="00212FEB" w:rsidRPr="00B36371">
        <w:rPr>
          <w:i/>
          <w:u w:val="single"/>
        </w:rPr>
        <w:t xml:space="preserve">Supervisor at </w:t>
      </w:r>
      <w:r w:rsidR="00E4495B" w:rsidRPr="00B36371">
        <w:rPr>
          <w:i/>
          <w:u w:val="single"/>
        </w:rPr>
        <w:t>CCAP</w:t>
      </w:r>
      <w:r>
        <w:rPr>
          <w:i/>
          <w:u w:val="single"/>
        </w:rPr>
        <w:t xml:space="preserve"> for </w:t>
      </w:r>
      <w:r w:rsidRPr="00B36371">
        <w:rPr>
          <w:i/>
          <w:u w:val="single"/>
        </w:rPr>
        <w:t>Sound Mental Health</w:t>
      </w:r>
      <w:r w:rsidR="00212FEB" w:rsidRPr="00B36371">
        <w:rPr>
          <w:i/>
          <w:u w:val="single"/>
        </w:rPr>
        <w:t>; November</w:t>
      </w:r>
      <w:r w:rsidR="00DD0015">
        <w:rPr>
          <w:i/>
          <w:u w:val="single"/>
        </w:rPr>
        <w:t xml:space="preserve"> 01,</w:t>
      </w:r>
      <w:r w:rsidR="00212FEB" w:rsidRPr="00B36371">
        <w:rPr>
          <w:i/>
          <w:u w:val="single"/>
        </w:rPr>
        <w:t xml:space="preserve"> 2009 – Present </w:t>
      </w:r>
    </w:p>
    <w:p w:rsidR="00212FEB" w:rsidRPr="00B36371" w:rsidRDefault="002C2429" w:rsidP="00843D83">
      <w:pPr>
        <w:spacing w:line="240" w:lineRule="auto"/>
        <w:ind w:firstLine="0"/>
      </w:pPr>
      <w:r>
        <w:t>Educati</w:t>
      </w:r>
      <w:r w:rsidR="00843D83">
        <w:t>o</w:t>
      </w:r>
      <w:r>
        <w:t xml:space="preserve">n </w:t>
      </w:r>
      <w:r w:rsidR="000474A6">
        <w:t xml:space="preserve">Coordinator </w:t>
      </w:r>
      <w:r w:rsidR="00E4495B" w:rsidRPr="00B36371">
        <w:t>of Behavior</w:t>
      </w:r>
      <w:r w:rsidR="00843D83">
        <w:t>al</w:t>
      </w:r>
      <w:r w:rsidR="00E4495B" w:rsidRPr="00B36371">
        <w:t xml:space="preserve"> Health</w:t>
      </w:r>
      <w:r w:rsidR="00843D83">
        <w:t>.</w:t>
      </w:r>
      <w:r w:rsidR="00E4495B" w:rsidRPr="00B36371">
        <w:t xml:space="preserve"> </w:t>
      </w:r>
      <w:r w:rsidR="00843D83">
        <w:t xml:space="preserve">My supervisory and administrative responsibilities include: (1) </w:t>
      </w:r>
      <w:r w:rsidR="00B36371" w:rsidRPr="00B36371">
        <w:t xml:space="preserve">providing on-going </w:t>
      </w:r>
      <w:r>
        <w:t>training, development</w:t>
      </w:r>
      <w:r w:rsidR="00B36371" w:rsidRPr="00B36371">
        <w:t xml:space="preserve"> and supporting </w:t>
      </w:r>
      <w:r w:rsidR="00212FEB" w:rsidRPr="00B36371">
        <w:t xml:space="preserve">staff </w:t>
      </w:r>
      <w:r w:rsidR="00B36371" w:rsidRPr="00B36371">
        <w:t xml:space="preserve">provision of </w:t>
      </w:r>
      <w:r w:rsidR="00212FEB" w:rsidRPr="00B36371">
        <w:t>124 hours of therapeutic group interactions, occurring</w:t>
      </w:r>
      <w:r w:rsidR="00B3532E">
        <w:t xml:space="preserve"> weekly</w:t>
      </w:r>
      <w:r w:rsidR="00212FEB" w:rsidRPr="00B36371">
        <w:t xml:space="preserve"> in five three-hour am and four pm blocks during the week</w:t>
      </w:r>
      <w:r w:rsidR="00843D83">
        <w:t>; (2</w:t>
      </w:r>
      <w:r w:rsidR="001D0F19">
        <w:t>) supporting</w:t>
      </w:r>
      <w:r w:rsidR="00C35481">
        <w:t xml:space="preserve"> all associated 1x1 counseling and case work linkage </w:t>
      </w:r>
      <w:r w:rsidR="00843D83">
        <w:t xml:space="preserve">delivered by me and </w:t>
      </w:r>
      <w:r w:rsidR="00C35481">
        <w:t>my staff of nine FT social workers and 2—5 social work</w:t>
      </w:r>
      <w:r w:rsidR="006E7730">
        <w:t xml:space="preserve"> Interns</w:t>
      </w:r>
      <w:r w:rsidR="00212FEB" w:rsidRPr="00B36371">
        <w:t xml:space="preserve">.  </w:t>
      </w:r>
      <w:r w:rsidR="00DD0015">
        <w:t xml:space="preserve">I </w:t>
      </w:r>
      <w:r w:rsidR="00843D83">
        <w:t xml:space="preserve">also </w:t>
      </w:r>
      <w:r w:rsidR="00116C13" w:rsidRPr="00B36371">
        <w:t>maintain</w:t>
      </w:r>
      <w:r w:rsidR="00212FEB" w:rsidRPr="00B36371">
        <w:t xml:space="preserve"> a </w:t>
      </w:r>
      <w:r w:rsidR="00DD0015">
        <w:t xml:space="preserve">client </w:t>
      </w:r>
      <w:r w:rsidR="00212FEB" w:rsidRPr="00B36371">
        <w:t xml:space="preserve">caseload providing individual and group counseling support to </w:t>
      </w:r>
      <w:r w:rsidR="00C35481">
        <w:t xml:space="preserve">10—15 </w:t>
      </w:r>
      <w:r w:rsidR="006E7730">
        <w:t>adjudicating,</w:t>
      </w:r>
      <w:r w:rsidR="00C35481">
        <w:t xml:space="preserve"> domestic violence perpetrators.  </w:t>
      </w:r>
      <w:r w:rsidR="00B36371" w:rsidRPr="00B36371">
        <w:t>With social wo</w:t>
      </w:r>
      <w:r w:rsidR="00A853DF">
        <w:t xml:space="preserve">rk’s well-documented turnover, </w:t>
      </w:r>
      <w:r w:rsidR="00B36371" w:rsidRPr="00B36371">
        <w:t>I’m always teaching</w:t>
      </w:r>
      <w:r w:rsidR="006E7730">
        <w:t xml:space="preserve"> and reinforcing Social Work’s field competencies</w:t>
      </w:r>
      <w:r w:rsidR="00A853DF">
        <w:t xml:space="preserve">, while </w:t>
      </w:r>
      <w:r w:rsidR="009630A0">
        <w:t>using and supervising the deployment of</w:t>
      </w:r>
      <w:r w:rsidR="00A853DF">
        <w:t xml:space="preserve"> evidence-based and promising practice clinical interventions</w:t>
      </w:r>
      <w:r w:rsidR="002E7F32">
        <w:t xml:space="preserve">. </w:t>
      </w:r>
      <w:r w:rsidR="001D0F19">
        <w:t>Examples include</w:t>
      </w:r>
      <w:r w:rsidR="00A853DF">
        <w:t xml:space="preserve"> MI, CBT, all the SUD interventions required by the WAC</w:t>
      </w:r>
      <w:r w:rsidR="009630A0">
        <w:t>; ev</w:t>
      </w:r>
      <w:r w:rsidR="00E929DD">
        <w:t>en Seeking Safety, DBT and MRT</w:t>
      </w:r>
      <w:r w:rsidR="00843D83">
        <w:t>. Related services encompass</w:t>
      </w:r>
      <w:r w:rsidR="00E929DD">
        <w:t xml:space="preserve"> treating both internalizing and externalizing D/Os of our trauma-saturated population.</w:t>
      </w:r>
    </w:p>
    <w:p w:rsidR="002E7F32" w:rsidRDefault="002E7F32" w:rsidP="002E7F32">
      <w:pPr>
        <w:spacing w:line="240" w:lineRule="auto"/>
        <w:ind w:firstLine="0"/>
      </w:pPr>
    </w:p>
    <w:p w:rsidR="0040091C" w:rsidRPr="00B36371" w:rsidRDefault="002E7F32" w:rsidP="002E7F32">
      <w:pPr>
        <w:spacing w:line="240" w:lineRule="auto"/>
        <w:ind w:firstLine="0"/>
      </w:pPr>
      <w:r>
        <w:t>As Program Manager I f</w:t>
      </w:r>
      <w:r w:rsidR="0040091C">
        <w:t>acilitate</w:t>
      </w:r>
      <w:r w:rsidR="0040091C" w:rsidRPr="00B36371">
        <w:t xml:space="preserve"> all clinically indicated</w:t>
      </w:r>
      <w:r w:rsidR="0040091C">
        <w:t xml:space="preserve"> individual</w:t>
      </w:r>
      <w:r w:rsidR="0040091C" w:rsidRPr="00B36371">
        <w:t xml:space="preserve"> treatment, with corresponding consultation and </w:t>
      </w:r>
      <w:r w:rsidR="0040091C">
        <w:t xml:space="preserve">court </w:t>
      </w:r>
      <w:r w:rsidR="0040091C" w:rsidRPr="00B36371">
        <w:t>reporting for the MRT-</w:t>
      </w:r>
      <w:r w:rsidR="0040091C">
        <w:t>B.I.P</w:t>
      </w:r>
      <w:r w:rsidR="0040091C" w:rsidRPr="00B36371">
        <w:t xml:space="preserve">. Pilot </w:t>
      </w:r>
      <w:r w:rsidR="0040091C">
        <w:t xml:space="preserve">Therapeutic Community </w:t>
      </w:r>
      <w:r w:rsidR="0040091C" w:rsidRPr="00B36371">
        <w:t>treatment group as a randomized controlled clinical trial of this important therapeutic modality</w:t>
      </w:r>
      <w:r w:rsidR="0040091C">
        <w:t xml:space="preserve"> for </w:t>
      </w:r>
      <w:r w:rsidR="00340873">
        <w:t>adjudicating</w:t>
      </w:r>
      <w:r w:rsidR="0040091C">
        <w:t xml:space="preserve"> batterers</w:t>
      </w:r>
      <w:r w:rsidR="0040091C" w:rsidRPr="00B36371">
        <w:t>.</w:t>
      </w:r>
    </w:p>
    <w:p w:rsidR="00212FEB" w:rsidRDefault="002E7F32" w:rsidP="002E7F32">
      <w:pPr>
        <w:spacing w:line="240" w:lineRule="auto"/>
        <w:ind w:firstLine="0"/>
      </w:pPr>
      <w:r>
        <w:t xml:space="preserve">Through </w:t>
      </w:r>
      <w:r w:rsidR="00212FEB" w:rsidRPr="00B36371">
        <w:t>supportive supervision, case consultations and other</w:t>
      </w:r>
      <w:r>
        <w:t xml:space="preserve"> resources</w:t>
      </w:r>
      <w:r w:rsidR="00212FEB" w:rsidRPr="00B36371">
        <w:t xml:space="preserve"> </w:t>
      </w:r>
      <w:r>
        <w:t xml:space="preserve">I collaborate with </w:t>
      </w:r>
      <w:r w:rsidR="00212FEB" w:rsidRPr="00B36371">
        <w:t xml:space="preserve">a staff of twelve full-time Mental Health and Chemical Dependency Professionals along with as many as five graduate student </w:t>
      </w:r>
      <w:r w:rsidR="00983843">
        <w:t>Field</w:t>
      </w:r>
      <w:r w:rsidR="00E929DD">
        <w:t xml:space="preserve"> Interns</w:t>
      </w:r>
      <w:r w:rsidR="002C2429">
        <w:t xml:space="preserve">.  This team interfaces with </w:t>
      </w:r>
      <w:r w:rsidR="000474A6">
        <w:t>the three other staff agencies of CCAP.</w:t>
      </w:r>
    </w:p>
    <w:p w:rsidR="002E7F32" w:rsidRPr="00B36371" w:rsidRDefault="002E7F32" w:rsidP="002E7F32">
      <w:pPr>
        <w:spacing w:line="240" w:lineRule="auto"/>
        <w:ind w:firstLine="0"/>
      </w:pPr>
    </w:p>
    <w:p w:rsidR="00E4495B" w:rsidRPr="00B36371" w:rsidRDefault="00636C07" w:rsidP="002E7F32">
      <w:pPr>
        <w:spacing w:line="240" w:lineRule="auto"/>
        <w:ind w:firstLine="0"/>
      </w:pPr>
      <w:r>
        <w:t xml:space="preserve">My work also enhances </w:t>
      </w:r>
      <w:r w:rsidR="00212FEB" w:rsidRPr="00B36371">
        <w:t>the functional, cross-professional communication required by this national model program</w:t>
      </w:r>
      <w:r>
        <w:t>. We c</w:t>
      </w:r>
      <w:r w:rsidR="00212FEB" w:rsidRPr="00B36371">
        <w:t>ombin</w:t>
      </w:r>
      <w:r>
        <w:t>e</w:t>
      </w:r>
      <w:r w:rsidR="00212FEB" w:rsidRPr="00B36371">
        <w:t xml:space="preserve"> the forensic safeguards of the hosting Department of Adult and Juvenile Detention</w:t>
      </w:r>
      <w:r>
        <w:t>,</w:t>
      </w:r>
      <w:r w:rsidR="00212FEB" w:rsidRPr="00B36371">
        <w:t xml:space="preserve"> the disability services of DSHS, the Education and retraining help of South Seattle Community College and the behavioral health services of my Sound Mental Health employer. </w:t>
      </w:r>
    </w:p>
    <w:p w:rsidR="00212FEB" w:rsidRPr="00B36371" w:rsidRDefault="00212FEB" w:rsidP="00E4495B">
      <w:pPr>
        <w:spacing w:line="240" w:lineRule="auto"/>
      </w:pPr>
    </w:p>
    <w:p w:rsidR="00212FEB" w:rsidRPr="00B36371" w:rsidRDefault="00212FEB" w:rsidP="00AF4654">
      <w:pPr>
        <w:jc w:val="center"/>
      </w:pPr>
    </w:p>
    <w:p w:rsidR="00B36371" w:rsidRPr="001B6130" w:rsidRDefault="00B36371" w:rsidP="00AF4654">
      <w:pPr>
        <w:jc w:val="center"/>
        <w:rPr>
          <w:rFonts w:ascii="Castellar" w:hAnsi="Castellar"/>
          <w:sz w:val="24"/>
          <w:szCs w:val="24"/>
        </w:rPr>
      </w:pPr>
      <w:r w:rsidRPr="001B6130">
        <w:rPr>
          <w:rFonts w:ascii="Castellar" w:hAnsi="Castellar"/>
          <w:sz w:val="24"/>
          <w:szCs w:val="24"/>
        </w:rPr>
        <w:t>PREVIOUS Employment</w:t>
      </w:r>
    </w:p>
    <w:p w:rsidR="00B36371" w:rsidRPr="00B36371" w:rsidRDefault="00B36371" w:rsidP="00AF4654">
      <w:pPr>
        <w:jc w:val="center"/>
      </w:pPr>
    </w:p>
    <w:p w:rsidR="00B36371" w:rsidRPr="00B36371" w:rsidRDefault="00636C07" w:rsidP="00B36371">
      <w:pPr>
        <w:rPr>
          <w:i/>
          <w:u w:val="single"/>
        </w:rPr>
      </w:pPr>
      <w:r>
        <w:rPr>
          <w:i/>
          <w:u w:val="single"/>
        </w:rPr>
        <w:t>S.M.H. M</w:t>
      </w:r>
      <w:r w:rsidR="00B36371" w:rsidRPr="00B36371">
        <w:rPr>
          <w:i/>
          <w:u w:val="single"/>
        </w:rPr>
        <w:t xml:space="preserve">ental Health Clinician </w:t>
      </w:r>
      <w:r w:rsidR="00DD0015">
        <w:rPr>
          <w:i/>
          <w:u w:val="single"/>
        </w:rPr>
        <w:t xml:space="preserve">July 08, </w:t>
      </w:r>
      <w:r w:rsidR="006A6EC4">
        <w:rPr>
          <w:i/>
          <w:u w:val="single"/>
        </w:rPr>
        <w:t xml:space="preserve">2009 </w:t>
      </w:r>
      <w:r w:rsidR="006A6EC4" w:rsidRPr="00B36371">
        <w:rPr>
          <w:i/>
          <w:u w:val="single"/>
        </w:rPr>
        <w:t>to</w:t>
      </w:r>
      <w:r w:rsidR="00B36371" w:rsidRPr="00B36371">
        <w:rPr>
          <w:i/>
          <w:u w:val="single"/>
        </w:rPr>
        <w:t xml:space="preserve"> </w:t>
      </w:r>
      <w:r w:rsidR="00DD0015">
        <w:rPr>
          <w:i/>
          <w:u w:val="single"/>
        </w:rPr>
        <w:t>October 31, 2009</w:t>
      </w:r>
    </w:p>
    <w:p w:rsidR="00B36371" w:rsidRPr="00B36371" w:rsidRDefault="00B36371" w:rsidP="00B36371">
      <w:pPr>
        <w:numPr>
          <w:ilvl w:val="0"/>
          <w:numId w:val="3"/>
        </w:numPr>
        <w:spacing w:line="240" w:lineRule="auto"/>
      </w:pPr>
      <w:r w:rsidRPr="00B36371">
        <w:t xml:space="preserve">Provided MHP services including efficient </w:t>
      </w:r>
      <w:r w:rsidR="00636C07">
        <w:t xml:space="preserve">and </w:t>
      </w:r>
      <w:r w:rsidRPr="00B36371">
        <w:t>effective applications of DSM-IV-TR decision trees in the diagnosis and symptom corresponding placement in therapeutic groups of predominately co-occurring offenders fighting often severe and persistent mental illness while simultaneously facing persistent recidivism in King County’s national model Community Center for Alternative Programs (CCAP).</w:t>
      </w:r>
    </w:p>
    <w:p w:rsidR="00B36371" w:rsidRPr="00B36371" w:rsidRDefault="00636C07" w:rsidP="00B36371">
      <w:pPr>
        <w:numPr>
          <w:ilvl w:val="0"/>
          <w:numId w:val="3"/>
        </w:numPr>
        <w:spacing w:line="240" w:lineRule="auto"/>
      </w:pPr>
      <w:r>
        <w:t xml:space="preserve">Made </w:t>
      </w:r>
      <w:r w:rsidR="00B36371" w:rsidRPr="00B36371">
        <w:t>chemical dependency evaluations per DSM-IV-TR and ASAM</w:t>
      </w:r>
      <w:r w:rsidR="00983843">
        <w:t>-PPC</w:t>
      </w:r>
      <w:r w:rsidR="00B36371" w:rsidRPr="00B36371">
        <w:t>-II for the determination of addiction severity and the correspondingly appropriate treatment level assignment of persons presenting with substance us disorders.</w:t>
      </w:r>
    </w:p>
    <w:p w:rsidR="00B36371" w:rsidRPr="00B36371" w:rsidRDefault="00B36371" w:rsidP="00B36371"/>
    <w:p w:rsidR="00B36371" w:rsidRPr="00B36371" w:rsidRDefault="00B36371" w:rsidP="00B36371">
      <w:pPr>
        <w:rPr>
          <w:i/>
          <w:u w:val="single"/>
        </w:rPr>
      </w:pPr>
      <w:r w:rsidRPr="00B36371">
        <w:rPr>
          <w:i/>
          <w:u w:val="single"/>
        </w:rPr>
        <w:t>The</w:t>
      </w:r>
      <w:r w:rsidR="00DD0015">
        <w:rPr>
          <w:i/>
          <w:u w:val="single"/>
        </w:rPr>
        <w:t>rapeutic Health Services</w:t>
      </w:r>
      <w:r w:rsidRPr="00B36371">
        <w:rPr>
          <w:i/>
          <w:u w:val="single"/>
        </w:rPr>
        <w:t>; June 15, 2008 –June 03, 2009 Therapist/MSWC</w:t>
      </w:r>
    </w:p>
    <w:p w:rsidR="00B36371" w:rsidRPr="00B36371" w:rsidRDefault="00B36371" w:rsidP="00B36371">
      <w:pPr>
        <w:numPr>
          <w:ilvl w:val="0"/>
          <w:numId w:val="6"/>
        </w:numPr>
        <w:spacing w:after="100" w:afterAutospacing="1" w:line="240" w:lineRule="auto"/>
        <w:rPr>
          <w:color w:val="000000"/>
        </w:rPr>
      </w:pPr>
      <w:r w:rsidRPr="00B36371">
        <w:rPr>
          <w:color w:val="000000"/>
        </w:rPr>
        <w:t>Offer</w:t>
      </w:r>
      <w:r w:rsidR="00636C07">
        <w:rPr>
          <w:color w:val="000000"/>
        </w:rPr>
        <w:t>ed</w:t>
      </w:r>
      <w:r w:rsidRPr="00B36371">
        <w:rPr>
          <w:color w:val="000000"/>
        </w:rPr>
        <w:t xml:space="preserve"> cognitive, psychodynamic and supportive counseling to service-users and their families; </w:t>
      </w:r>
    </w:p>
    <w:p w:rsidR="00B36371" w:rsidRPr="00B36371" w:rsidRDefault="00636C07" w:rsidP="00B36371">
      <w:pPr>
        <w:numPr>
          <w:ilvl w:val="0"/>
          <w:numId w:val="6"/>
        </w:numPr>
        <w:spacing w:after="100" w:afterAutospacing="1" w:line="240" w:lineRule="auto"/>
        <w:rPr>
          <w:color w:val="000000"/>
        </w:rPr>
      </w:pPr>
      <w:r>
        <w:rPr>
          <w:color w:val="000000"/>
        </w:rPr>
        <w:t>Used c</w:t>
      </w:r>
      <w:r w:rsidR="00B36371" w:rsidRPr="00B36371">
        <w:rPr>
          <w:color w:val="000000"/>
        </w:rPr>
        <w:t>ase managed support services to enable service-users to lead the fullest lives possible, emphasizing the recovery paradigm of the Regional Support Network.</w:t>
      </w:r>
    </w:p>
    <w:p w:rsidR="00B36371" w:rsidRPr="00B36371" w:rsidRDefault="00B36371" w:rsidP="00B36371">
      <w:pPr>
        <w:numPr>
          <w:ilvl w:val="0"/>
          <w:numId w:val="6"/>
        </w:numPr>
        <w:spacing w:after="100" w:afterAutospacing="1" w:line="240" w:lineRule="auto"/>
        <w:rPr>
          <w:color w:val="000000"/>
        </w:rPr>
      </w:pPr>
      <w:r w:rsidRPr="00B36371">
        <w:rPr>
          <w:color w:val="000000"/>
        </w:rPr>
        <w:t>Engage</w:t>
      </w:r>
      <w:r w:rsidR="00636C07">
        <w:rPr>
          <w:color w:val="000000"/>
        </w:rPr>
        <w:t>d</w:t>
      </w:r>
      <w:r w:rsidRPr="00B36371">
        <w:rPr>
          <w:color w:val="000000"/>
        </w:rPr>
        <w:t xml:space="preserve"> and ma</w:t>
      </w:r>
      <w:r w:rsidR="00636C07">
        <w:rPr>
          <w:color w:val="000000"/>
        </w:rPr>
        <w:t>d</w:t>
      </w:r>
      <w:r w:rsidRPr="00B36371">
        <w:rPr>
          <w:color w:val="000000"/>
        </w:rPr>
        <w:t xml:space="preserve">e referrals to, other community partners/agencies; </w:t>
      </w:r>
    </w:p>
    <w:p w:rsidR="00B36371" w:rsidRPr="00B36371" w:rsidRDefault="00B36371" w:rsidP="00B36371">
      <w:pPr>
        <w:numPr>
          <w:ilvl w:val="0"/>
          <w:numId w:val="6"/>
        </w:numPr>
        <w:spacing w:after="100" w:afterAutospacing="1" w:line="240" w:lineRule="auto"/>
        <w:rPr>
          <w:color w:val="000000"/>
        </w:rPr>
      </w:pPr>
      <w:r w:rsidRPr="00B36371">
        <w:rPr>
          <w:color w:val="000000"/>
        </w:rPr>
        <w:t>Participate</w:t>
      </w:r>
      <w:r w:rsidR="00636C07">
        <w:rPr>
          <w:color w:val="000000"/>
        </w:rPr>
        <w:t>d</w:t>
      </w:r>
      <w:r w:rsidRPr="00B36371">
        <w:rPr>
          <w:color w:val="000000"/>
        </w:rPr>
        <w:t xml:space="preserve"> in multidisciplinary teams, for Co-Occurring Client’s optimum behavioral health; </w:t>
      </w:r>
    </w:p>
    <w:p w:rsidR="00636C07" w:rsidRDefault="00B36371" w:rsidP="00B36371">
      <w:pPr>
        <w:numPr>
          <w:ilvl w:val="0"/>
          <w:numId w:val="6"/>
        </w:numPr>
        <w:spacing w:after="100" w:afterAutospacing="1" w:line="240" w:lineRule="auto"/>
        <w:rPr>
          <w:color w:val="000000"/>
        </w:rPr>
      </w:pPr>
      <w:r w:rsidRPr="00B36371">
        <w:rPr>
          <w:color w:val="000000"/>
        </w:rPr>
        <w:t>Maintain</w:t>
      </w:r>
      <w:r w:rsidR="00636C07">
        <w:rPr>
          <w:color w:val="000000"/>
        </w:rPr>
        <w:t>ed</w:t>
      </w:r>
      <w:r w:rsidRPr="00B36371">
        <w:rPr>
          <w:color w:val="000000"/>
        </w:rPr>
        <w:t xml:space="preserve"> accurate records with exclusively electronic charting</w:t>
      </w:r>
      <w:r w:rsidR="00636C07">
        <w:rPr>
          <w:color w:val="000000"/>
        </w:rPr>
        <w:t>.</w:t>
      </w:r>
    </w:p>
    <w:p w:rsidR="00B36371" w:rsidRPr="00B36371" w:rsidRDefault="00636C07" w:rsidP="00B36371">
      <w:pPr>
        <w:numPr>
          <w:ilvl w:val="0"/>
          <w:numId w:val="6"/>
        </w:numPr>
        <w:spacing w:after="100" w:afterAutospacing="1" w:line="240" w:lineRule="auto"/>
        <w:rPr>
          <w:color w:val="000000"/>
        </w:rPr>
      </w:pPr>
      <w:r>
        <w:rPr>
          <w:color w:val="000000"/>
        </w:rPr>
        <w:t>P</w:t>
      </w:r>
      <w:r w:rsidR="00B36371" w:rsidRPr="00B36371">
        <w:rPr>
          <w:color w:val="000000"/>
        </w:rPr>
        <w:t>repare</w:t>
      </w:r>
      <w:r>
        <w:rPr>
          <w:color w:val="000000"/>
        </w:rPr>
        <w:t>d</w:t>
      </w:r>
      <w:r w:rsidR="00B36371" w:rsidRPr="00B36371">
        <w:rPr>
          <w:color w:val="000000"/>
        </w:rPr>
        <w:t xml:space="preserve"> reports for legal proceedings.</w:t>
      </w:r>
    </w:p>
    <w:p w:rsidR="00B36371" w:rsidRPr="00B36371" w:rsidRDefault="00B36371" w:rsidP="00B36371">
      <w:pPr>
        <w:rPr>
          <w:i/>
          <w:u w:val="single"/>
        </w:rPr>
      </w:pPr>
      <w:r w:rsidRPr="00B36371">
        <w:rPr>
          <w:i/>
          <w:u w:val="single"/>
        </w:rPr>
        <w:t>Renton Clinic @ CRC Corporation; July 05, 2002 – September 25, 2007 Counselor-Case Manager</w:t>
      </w:r>
    </w:p>
    <w:p w:rsidR="00B36371" w:rsidRPr="00B36371" w:rsidRDefault="00B36371" w:rsidP="00B36371">
      <w:pPr>
        <w:numPr>
          <w:ilvl w:val="0"/>
          <w:numId w:val="5"/>
        </w:numPr>
        <w:spacing w:line="240" w:lineRule="auto"/>
      </w:pPr>
      <w:r w:rsidRPr="00B36371">
        <w:t>Provide</w:t>
      </w:r>
      <w:r w:rsidR="00636C07">
        <w:t>d</w:t>
      </w:r>
      <w:r w:rsidRPr="00B36371">
        <w:t xml:space="preserve"> individual and group counseling sessions per WAC state &amp; DASA D.O.H. Best Practice guidelines for the Opiate Maintenance Treatment modality.  </w:t>
      </w:r>
    </w:p>
    <w:p w:rsidR="00B36371" w:rsidRPr="00B36371" w:rsidRDefault="00B36371" w:rsidP="00B36371">
      <w:pPr>
        <w:numPr>
          <w:ilvl w:val="0"/>
          <w:numId w:val="5"/>
        </w:numPr>
        <w:spacing w:line="240" w:lineRule="auto"/>
        <w:rPr>
          <w:b/>
        </w:rPr>
      </w:pPr>
      <w:r w:rsidRPr="00B36371">
        <w:t xml:space="preserve">Used experience in sales and marketing to develop and expand this methadone agency’s census. </w:t>
      </w:r>
    </w:p>
    <w:p w:rsidR="00B36371" w:rsidRPr="00B36371" w:rsidRDefault="00B36371" w:rsidP="00B36371">
      <w:pPr>
        <w:numPr>
          <w:ilvl w:val="0"/>
          <w:numId w:val="5"/>
        </w:numPr>
        <w:spacing w:line="240" w:lineRule="auto"/>
      </w:pPr>
      <w:r w:rsidRPr="00B36371">
        <w:t>Established relations with south King County urgent care agencies serving the opiate-addicted population.</w:t>
      </w:r>
    </w:p>
    <w:p w:rsidR="00B36371" w:rsidRPr="00B36371" w:rsidRDefault="00B36371" w:rsidP="00B36371">
      <w:pPr>
        <w:numPr>
          <w:ilvl w:val="0"/>
          <w:numId w:val="5"/>
        </w:numPr>
        <w:spacing w:line="240" w:lineRule="auto"/>
      </w:pPr>
      <w:r w:rsidRPr="00B36371">
        <w:t>Made power-point presentations on OMT focused on benefits and processes of treatment completion</w:t>
      </w:r>
    </w:p>
    <w:p w:rsidR="00B36371" w:rsidRPr="00B36371" w:rsidRDefault="00B36371" w:rsidP="00B36371">
      <w:pPr>
        <w:numPr>
          <w:ilvl w:val="0"/>
          <w:numId w:val="5"/>
        </w:numPr>
        <w:spacing w:line="240" w:lineRule="auto"/>
      </w:pPr>
      <w:r w:rsidRPr="00B36371">
        <w:t>Recognized for increasing the agency’s average census from about 200 to 350 in less than a year.</w:t>
      </w:r>
    </w:p>
    <w:p w:rsidR="00B36371" w:rsidRPr="00B36371" w:rsidRDefault="00B36371" w:rsidP="00B36371">
      <w:pPr>
        <w:numPr>
          <w:ilvl w:val="0"/>
          <w:numId w:val="5"/>
        </w:numPr>
        <w:autoSpaceDE w:val="0"/>
        <w:autoSpaceDN w:val="0"/>
        <w:adjustRightInd w:val="0"/>
        <w:spacing w:line="240" w:lineRule="auto"/>
      </w:pPr>
      <w:r w:rsidRPr="00B36371">
        <w:t xml:space="preserve">Facilitated group therapy, individual counseling, educational class sessions, aftercare, and follow-up groups dependent upon education and experience.  </w:t>
      </w:r>
    </w:p>
    <w:p w:rsidR="00B36371" w:rsidRPr="00B36371" w:rsidRDefault="00B36371" w:rsidP="00B36371">
      <w:pPr>
        <w:pStyle w:val="CompanyName"/>
        <w:spacing w:before="0" w:line="240" w:lineRule="auto"/>
        <w:rPr>
          <w:rFonts w:asciiTheme="minorHAnsi" w:hAnsiTheme="minorHAnsi"/>
          <w:i/>
          <w:szCs w:val="22"/>
          <w:u w:val="single"/>
        </w:rPr>
      </w:pPr>
    </w:p>
    <w:p w:rsidR="00A31577" w:rsidRDefault="00A31577" w:rsidP="00B36371">
      <w:pPr>
        <w:pStyle w:val="CompanyName"/>
        <w:spacing w:before="0" w:line="240" w:lineRule="auto"/>
        <w:rPr>
          <w:rFonts w:asciiTheme="minorHAnsi" w:hAnsiTheme="minorHAnsi"/>
          <w:i/>
          <w:szCs w:val="22"/>
          <w:u w:val="single"/>
        </w:rPr>
      </w:pPr>
    </w:p>
    <w:p w:rsidR="00B36371" w:rsidRPr="00B36371" w:rsidRDefault="00B36371" w:rsidP="00B36371">
      <w:pPr>
        <w:pStyle w:val="CompanyName"/>
        <w:spacing w:before="0" w:line="240" w:lineRule="auto"/>
        <w:rPr>
          <w:rFonts w:asciiTheme="minorHAnsi" w:hAnsiTheme="minorHAnsi"/>
          <w:i/>
          <w:szCs w:val="22"/>
          <w:u w:val="single"/>
        </w:rPr>
      </w:pPr>
      <w:r w:rsidRPr="00B36371">
        <w:rPr>
          <w:rFonts w:asciiTheme="minorHAnsi" w:hAnsiTheme="minorHAnsi"/>
          <w:i/>
          <w:szCs w:val="22"/>
          <w:u w:val="single"/>
        </w:rPr>
        <w:t>Arunga &amp; Associates; September 15, 1998 – August 01, 2002</w:t>
      </w:r>
    </w:p>
    <w:p w:rsidR="00B36371" w:rsidRPr="00B36371" w:rsidRDefault="00B36371" w:rsidP="00B36371">
      <w:pPr>
        <w:pStyle w:val="CompanyName"/>
        <w:spacing w:before="0" w:line="240" w:lineRule="auto"/>
        <w:rPr>
          <w:rFonts w:asciiTheme="minorHAnsi" w:hAnsiTheme="minorHAnsi"/>
          <w:i/>
          <w:szCs w:val="22"/>
          <w:u w:val="single"/>
        </w:rPr>
      </w:pPr>
      <w:r w:rsidRPr="00B36371">
        <w:rPr>
          <w:rFonts w:asciiTheme="minorHAnsi" w:hAnsiTheme="minorHAnsi"/>
          <w:i/>
          <w:szCs w:val="22"/>
          <w:u w:val="single"/>
        </w:rPr>
        <w:t>Consultant and Volunteer Coordinator Southshore Middle School &amp; the African American Academy</w:t>
      </w:r>
    </w:p>
    <w:p w:rsidR="00B36371" w:rsidRPr="00B36371" w:rsidRDefault="00B36371" w:rsidP="00B36371">
      <w:pPr>
        <w:pStyle w:val="JobTitle"/>
        <w:numPr>
          <w:ilvl w:val="0"/>
          <w:numId w:val="5"/>
        </w:numPr>
        <w:spacing w:before="0" w:after="0" w:line="240" w:lineRule="auto"/>
        <w:rPr>
          <w:rFonts w:asciiTheme="minorHAnsi" w:hAnsiTheme="minorHAnsi"/>
          <w:i w:val="0"/>
          <w:sz w:val="22"/>
          <w:szCs w:val="22"/>
        </w:rPr>
      </w:pPr>
      <w:r w:rsidRPr="00B36371">
        <w:rPr>
          <w:rFonts w:asciiTheme="minorHAnsi" w:hAnsiTheme="minorHAnsi"/>
          <w:i w:val="0"/>
          <w:sz w:val="22"/>
          <w:szCs w:val="22"/>
        </w:rPr>
        <w:t>Recruited, mobilized and coordinated parent volunteers in grades 7 and 8.</w:t>
      </w:r>
    </w:p>
    <w:p w:rsidR="00B36371" w:rsidRPr="00B36371" w:rsidRDefault="00B36371" w:rsidP="00B36371">
      <w:pPr>
        <w:pStyle w:val="JobTitle"/>
        <w:numPr>
          <w:ilvl w:val="0"/>
          <w:numId w:val="5"/>
        </w:numPr>
        <w:spacing w:before="0" w:after="0" w:line="240" w:lineRule="auto"/>
        <w:rPr>
          <w:rFonts w:asciiTheme="minorHAnsi" w:hAnsiTheme="minorHAnsi"/>
          <w:i w:val="0"/>
          <w:sz w:val="22"/>
          <w:szCs w:val="22"/>
        </w:rPr>
      </w:pPr>
      <w:r w:rsidRPr="00B36371">
        <w:rPr>
          <w:rFonts w:asciiTheme="minorHAnsi" w:hAnsiTheme="minorHAnsi"/>
          <w:i w:val="0"/>
          <w:sz w:val="22"/>
          <w:szCs w:val="22"/>
        </w:rPr>
        <w:t xml:space="preserve">Assisted teachers and administration in school activities to build community. </w:t>
      </w:r>
    </w:p>
    <w:p w:rsidR="00B36371" w:rsidRPr="00B36371" w:rsidRDefault="00B36371" w:rsidP="00B36371">
      <w:pPr>
        <w:numPr>
          <w:ilvl w:val="0"/>
          <w:numId w:val="5"/>
        </w:numPr>
        <w:autoSpaceDE w:val="0"/>
        <w:autoSpaceDN w:val="0"/>
        <w:adjustRightInd w:val="0"/>
        <w:spacing w:line="240" w:lineRule="auto"/>
      </w:pPr>
      <w:r w:rsidRPr="00B36371">
        <w:t xml:space="preserve">Maintained relationships with 7th and 8th grade class parent team coordinators and middle school guidance counselors; contacted persons for 7th and 8th grade teachers with need for assistance; attended PTSA executive board meetings; reported on volunteer needs and successes in e-news and school newsletter; assisted nominating committee in identifying potential leaders. </w:t>
      </w:r>
    </w:p>
    <w:p w:rsidR="00B36371" w:rsidRPr="00B36371" w:rsidRDefault="00B36371" w:rsidP="00B36371">
      <w:pPr>
        <w:numPr>
          <w:ilvl w:val="0"/>
          <w:numId w:val="5"/>
        </w:numPr>
        <w:autoSpaceDE w:val="0"/>
        <w:autoSpaceDN w:val="0"/>
        <w:adjustRightInd w:val="0"/>
        <w:spacing w:line="240" w:lineRule="auto"/>
      </w:pPr>
      <w:r w:rsidRPr="00B36371">
        <w:t>Taught American and African American history and music modules during and after school.</w:t>
      </w:r>
    </w:p>
    <w:p w:rsidR="00B36371" w:rsidRPr="00B36371" w:rsidRDefault="00B36371" w:rsidP="00B36371">
      <w:pPr>
        <w:autoSpaceDE w:val="0"/>
        <w:autoSpaceDN w:val="0"/>
        <w:adjustRightInd w:val="0"/>
        <w:ind w:left="360"/>
      </w:pPr>
    </w:p>
    <w:p w:rsidR="00B36371" w:rsidRPr="00B36371" w:rsidRDefault="00B36371" w:rsidP="00B36371">
      <w:pPr>
        <w:pStyle w:val="JobTitle"/>
        <w:rPr>
          <w:rFonts w:asciiTheme="minorHAnsi" w:hAnsiTheme="minorHAnsi"/>
          <w:sz w:val="22"/>
          <w:szCs w:val="22"/>
          <w:u w:val="single"/>
        </w:rPr>
      </w:pPr>
      <w:r w:rsidRPr="00B36371">
        <w:rPr>
          <w:rFonts w:asciiTheme="minorHAnsi" w:hAnsiTheme="minorHAnsi"/>
          <w:sz w:val="22"/>
          <w:szCs w:val="22"/>
          <w:u w:val="single"/>
        </w:rPr>
        <w:lastRenderedPageBreak/>
        <w:t>Primeri</w:t>
      </w:r>
      <w:r w:rsidR="0040091C">
        <w:rPr>
          <w:rFonts w:asciiTheme="minorHAnsi" w:hAnsiTheme="minorHAnsi"/>
          <w:sz w:val="22"/>
          <w:szCs w:val="22"/>
          <w:u w:val="single"/>
        </w:rPr>
        <w:t>ca Financial Services; June 1990</w:t>
      </w:r>
      <w:r w:rsidRPr="00B36371">
        <w:rPr>
          <w:rFonts w:asciiTheme="minorHAnsi" w:hAnsiTheme="minorHAnsi"/>
          <w:sz w:val="22"/>
          <w:szCs w:val="22"/>
          <w:u w:val="single"/>
        </w:rPr>
        <w:t xml:space="preserve"> – August 1998</w:t>
      </w:r>
    </w:p>
    <w:p w:rsidR="00B36371" w:rsidRPr="00B36371" w:rsidRDefault="00B36371" w:rsidP="00B36371">
      <w:pPr>
        <w:pStyle w:val="Achievement"/>
        <w:numPr>
          <w:ilvl w:val="0"/>
          <w:numId w:val="5"/>
        </w:numPr>
        <w:spacing w:after="0" w:line="240" w:lineRule="auto"/>
        <w:ind w:right="245"/>
        <w:rPr>
          <w:rFonts w:asciiTheme="minorHAnsi" w:hAnsiTheme="minorHAnsi"/>
          <w:szCs w:val="22"/>
        </w:rPr>
      </w:pPr>
      <w:r w:rsidRPr="00B36371">
        <w:rPr>
          <w:rFonts w:asciiTheme="minorHAnsi" w:hAnsiTheme="minorHAnsi"/>
          <w:szCs w:val="22"/>
        </w:rPr>
        <w:t xml:space="preserve">Provided essential life insurance, mutual funds and home loans to expanding customer base.  </w:t>
      </w:r>
    </w:p>
    <w:p w:rsidR="00B36371" w:rsidRPr="00B36371" w:rsidRDefault="00B36371" w:rsidP="00B36371">
      <w:pPr>
        <w:pStyle w:val="Achievement"/>
        <w:numPr>
          <w:ilvl w:val="0"/>
          <w:numId w:val="5"/>
        </w:numPr>
        <w:spacing w:after="0" w:line="240" w:lineRule="auto"/>
        <w:ind w:right="245"/>
        <w:rPr>
          <w:rFonts w:asciiTheme="minorHAnsi" w:hAnsiTheme="minorHAnsi"/>
          <w:szCs w:val="22"/>
        </w:rPr>
      </w:pPr>
      <w:r w:rsidRPr="00B36371">
        <w:rPr>
          <w:rFonts w:asciiTheme="minorHAnsi" w:hAnsiTheme="minorHAnsi"/>
          <w:szCs w:val="22"/>
        </w:rPr>
        <w:t xml:space="preserve">Recruited and trained growing team of salespeople to market these products to informed prospects.  </w:t>
      </w:r>
    </w:p>
    <w:p w:rsidR="00B36371" w:rsidRPr="00B36371" w:rsidRDefault="00B36371" w:rsidP="00B36371">
      <w:pPr>
        <w:pStyle w:val="Achievement"/>
        <w:numPr>
          <w:ilvl w:val="0"/>
          <w:numId w:val="5"/>
        </w:numPr>
        <w:spacing w:after="0" w:line="240" w:lineRule="auto"/>
        <w:ind w:right="245"/>
        <w:rPr>
          <w:rFonts w:asciiTheme="minorHAnsi" w:hAnsiTheme="minorHAnsi"/>
          <w:szCs w:val="22"/>
        </w:rPr>
      </w:pPr>
      <w:r w:rsidRPr="00B36371">
        <w:rPr>
          <w:rFonts w:asciiTheme="minorHAnsi" w:hAnsiTheme="minorHAnsi"/>
          <w:szCs w:val="22"/>
        </w:rPr>
        <w:t xml:space="preserve">Taught classes in the elements and regulation of financial services products and their sales.  </w:t>
      </w:r>
    </w:p>
    <w:p w:rsidR="00B36371" w:rsidRPr="00B36371" w:rsidRDefault="00B36371" w:rsidP="00B36371">
      <w:pPr>
        <w:pStyle w:val="Achievement"/>
        <w:numPr>
          <w:ilvl w:val="0"/>
          <w:numId w:val="5"/>
        </w:numPr>
        <w:spacing w:after="0" w:line="240" w:lineRule="auto"/>
        <w:ind w:right="245"/>
        <w:rPr>
          <w:rFonts w:asciiTheme="minorHAnsi" w:hAnsiTheme="minorHAnsi"/>
          <w:i/>
          <w:szCs w:val="22"/>
          <w:u w:val="single"/>
        </w:rPr>
      </w:pPr>
      <w:r w:rsidRPr="00B36371">
        <w:rPr>
          <w:rFonts w:asciiTheme="minorHAnsi" w:hAnsiTheme="minorHAnsi"/>
          <w:szCs w:val="22"/>
        </w:rPr>
        <w:t>Maintained appropriate records and licensure for the conducting of fair business practice in WA state for ten years.</w:t>
      </w:r>
    </w:p>
    <w:p w:rsidR="00B36371" w:rsidRPr="00B36371" w:rsidRDefault="00B36371" w:rsidP="00B36371">
      <w:pPr>
        <w:pStyle w:val="Achievement"/>
        <w:numPr>
          <w:ilvl w:val="0"/>
          <w:numId w:val="0"/>
        </w:numPr>
        <w:spacing w:after="0" w:line="240" w:lineRule="auto"/>
        <w:ind w:left="360"/>
        <w:rPr>
          <w:rFonts w:asciiTheme="minorHAnsi" w:hAnsiTheme="minorHAnsi"/>
          <w:i/>
          <w:szCs w:val="22"/>
          <w:u w:val="single"/>
        </w:rPr>
      </w:pPr>
    </w:p>
    <w:p w:rsidR="00B36371" w:rsidRPr="00B36371" w:rsidRDefault="00B36371" w:rsidP="00B36371">
      <w:pPr>
        <w:pStyle w:val="Achievement"/>
        <w:numPr>
          <w:ilvl w:val="0"/>
          <w:numId w:val="0"/>
        </w:numPr>
        <w:jc w:val="left"/>
        <w:rPr>
          <w:rFonts w:asciiTheme="minorHAnsi" w:hAnsiTheme="minorHAnsi"/>
          <w:szCs w:val="22"/>
        </w:rPr>
      </w:pPr>
      <w:r w:rsidRPr="00B36371">
        <w:rPr>
          <w:rFonts w:asciiTheme="minorHAnsi" w:hAnsiTheme="minorHAnsi"/>
          <w:i/>
          <w:szCs w:val="22"/>
          <w:u w:val="single"/>
        </w:rPr>
        <w:t>Previous (1982-1990)</w:t>
      </w:r>
      <w:r w:rsidRPr="00B36371">
        <w:rPr>
          <w:rFonts w:asciiTheme="minorHAnsi" w:hAnsiTheme="minorHAnsi"/>
          <w:szCs w:val="22"/>
        </w:rPr>
        <w:t xml:space="preserve"> non-professional work experience: Telephone Operator @ Pacific NW Bell.</w:t>
      </w:r>
    </w:p>
    <w:p w:rsidR="00B36371" w:rsidRPr="00B36371" w:rsidRDefault="00B36371" w:rsidP="00AF4654">
      <w:pPr>
        <w:jc w:val="center"/>
      </w:pPr>
    </w:p>
    <w:p w:rsidR="00B36371" w:rsidRPr="00B36371" w:rsidRDefault="00B36371" w:rsidP="00AF4654">
      <w:pPr>
        <w:jc w:val="center"/>
      </w:pPr>
    </w:p>
    <w:p w:rsidR="00D923E6" w:rsidRPr="001B6130" w:rsidRDefault="00D923E6" w:rsidP="00D923E6">
      <w:pPr>
        <w:jc w:val="center"/>
        <w:rPr>
          <w:rFonts w:ascii="Castellar" w:hAnsi="Castellar"/>
          <w:sz w:val="24"/>
          <w:szCs w:val="24"/>
        </w:rPr>
      </w:pPr>
      <w:r w:rsidRPr="001B6130">
        <w:rPr>
          <w:rFonts w:ascii="Castellar" w:hAnsi="Castellar"/>
          <w:sz w:val="24"/>
          <w:szCs w:val="24"/>
        </w:rPr>
        <w:t>Select</w:t>
      </w:r>
      <w:r w:rsidR="00636C07">
        <w:rPr>
          <w:rFonts w:ascii="Castellar" w:hAnsi="Castellar"/>
          <w:sz w:val="24"/>
          <w:szCs w:val="24"/>
        </w:rPr>
        <w:t>ed</w:t>
      </w:r>
      <w:r w:rsidRPr="001B6130">
        <w:rPr>
          <w:rFonts w:ascii="Castellar" w:hAnsi="Castellar"/>
          <w:sz w:val="24"/>
          <w:szCs w:val="24"/>
        </w:rPr>
        <w:t xml:space="preserve"> Conference Papers and </w:t>
      </w:r>
      <w:r w:rsidR="005D7AA5" w:rsidRPr="001B6130">
        <w:rPr>
          <w:rFonts w:ascii="Castellar" w:hAnsi="Castellar"/>
          <w:sz w:val="24"/>
          <w:szCs w:val="24"/>
        </w:rPr>
        <w:t>PRESENTATIONS</w:t>
      </w:r>
    </w:p>
    <w:p w:rsidR="00D923E6" w:rsidRPr="00B36371" w:rsidRDefault="00D923E6" w:rsidP="00D923E6">
      <w:pPr>
        <w:jc w:val="center"/>
      </w:pPr>
    </w:p>
    <w:p w:rsidR="0040091C" w:rsidRDefault="0040091C" w:rsidP="0040091C">
      <w:r>
        <w:t>“American Society of Addiction Medicine (ASAM) Criteria—the Optimal Utilization of this Manualized Treatment Model for the Effective Continuous Care of Addictive Disorders.”  For the Seattle Central College Department of Social and Human Services; (November, 2015)</w:t>
      </w:r>
    </w:p>
    <w:p w:rsidR="00A31577" w:rsidRDefault="0040091C" w:rsidP="0040091C">
      <w:r>
        <w:t xml:space="preserve"> </w:t>
      </w:r>
      <w:r w:rsidR="005140EC">
        <w:t>“</w:t>
      </w:r>
      <w:r w:rsidR="00A31577">
        <w:t>Why and How We Celebrate Kwanzaa—A Sharing and Celebration of Community</w:t>
      </w:r>
      <w:r w:rsidR="005140EC">
        <w:t>.</w:t>
      </w:r>
      <w:r w:rsidR="00A31577">
        <w:t xml:space="preserve">”  Skyline Social Action Committee of the </w:t>
      </w:r>
      <w:r w:rsidR="0012024A">
        <w:t>Skyline and Terraces Geriatric C</w:t>
      </w:r>
      <w:r w:rsidR="00A31577">
        <w:t>ommunity, a division of the Lutheran Senior Community of the City of Seattle; Seattle WA (December, 2015)</w:t>
      </w:r>
    </w:p>
    <w:p w:rsidR="005140EC" w:rsidRDefault="0040091C" w:rsidP="005140EC">
      <w:r>
        <w:t xml:space="preserve"> </w:t>
      </w:r>
      <w:r w:rsidR="005140EC">
        <w:t xml:space="preserve">“Ebonics </w:t>
      </w:r>
      <w:r w:rsidR="00116C13">
        <w:t>in</w:t>
      </w:r>
      <w:r w:rsidR="005140EC">
        <w:t xml:space="preserve"> the Pursuit of Language Legitimacy—How Language Politicization Undermines Public Instruction</w:t>
      </w:r>
      <w:r w:rsidR="00340873">
        <w:t>. “</w:t>
      </w:r>
      <w:r w:rsidR="00983843">
        <w:t xml:space="preserve">  National Conference</w:t>
      </w:r>
      <w:r w:rsidR="005140EC">
        <w:t xml:space="preserve"> of the Association for the Study of Classical African Civilizations; Seattle WA (March 2015)</w:t>
      </w:r>
    </w:p>
    <w:p w:rsidR="00D923E6" w:rsidRPr="00B36371" w:rsidRDefault="005140EC" w:rsidP="005140EC">
      <w:r w:rsidRPr="00B36371">
        <w:t xml:space="preserve"> </w:t>
      </w:r>
      <w:r w:rsidR="00D923E6" w:rsidRPr="00B36371">
        <w:t>“</w:t>
      </w:r>
      <w:r w:rsidR="00D923E6">
        <w:t>African American Bi-Culturality for Educational Excellence</w:t>
      </w:r>
      <w:r>
        <w:t>.</w:t>
      </w:r>
      <w:r w:rsidR="00D923E6" w:rsidRPr="00B36371">
        <w:t>”</w:t>
      </w:r>
      <w:r>
        <w:t xml:space="preserve">  </w:t>
      </w:r>
      <w:r w:rsidR="00D923E6">
        <w:t xml:space="preserve">National African American Parent Involvement Day at Southshore School; Seattle WA (April, </w:t>
      </w:r>
      <w:r w:rsidR="00D923E6" w:rsidRPr="00B36371">
        <w:t>2</w:t>
      </w:r>
      <w:r w:rsidR="00D923E6">
        <w:t>014)</w:t>
      </w:r>
      <w:r w:rsidR="00D923E6" w:rsidRPr="00B36371">
        <w:t>.</w:t>
      </w:r>
    </w:p>
    <w:p w:rsidR="00D923E6" w:rsidRPr="00B36371" w:rsidRDefault="00D923E6" w:rsidP="00D923E6">
      <w:r w:rsidRPr="00B36371">
        <w:t xml:space="preserve"> “Discerning </w:t>
      </w:r>
      <w:r w:rsidRPr="00B36371">
        <w:rPr>
          <w:i/>
        </w:rPr>
        <w:t>Schooling</w:t>
      </w:r>
      <w:r w:rsidRPr="00B36371">
        <w:t xml:space="preserve"> From </w:t>
      </w:r>
      <w:r w:rsidRPr="00C94A25">
        <w:rPr>
          <w:i/>
        </w:rPr>
        <w:t>Education</w:t>
      </w:r>
      <w:r w:rsidRPr="00B36371">
        <w:t xml:space="preserve"> In Becoming Liberatory Parents of Successful Students”</w:t>
      </w:r>
      <w:r>
        <w:t xml:space="preserve">  National African American Parent Involvement Day at Southshore School; Seattle WA (April, </w:t>
      </w:r>
      <w:r w:rsidRPr="00B36371">
        <w:t>2013</w:t>
      </w:r>
      <w:r>
        <w:t>)</w:t>
      </w:r>
      <w:r w:rsidRPr="00B36371">
        <w:t>.</w:t>
      </w:r>
    </w:p>
    <w:p w:rsidR="00D923E6" w:rsidRPr="00017EE0" w:rsidRDefault="00D923E6" w:rsidP="00D923E6">
      <w:r>
        <w:t>“Mental Illness—Drug Addiction Recognition, Recovery and Resilience</w:t>
      </w:r>
      <w:r w:rsidR="005D7AA5">
        <w:t>,</w:t>
      </w:r>
      <w:r>
        <w:t xml:space="preserve"> Contextualized by </w:t>
      </w:r>
      <w:r w:rsidRPr="00017EE0">
        <w:rPr>
          <w:bCs/>
          <w:iCs/>
        </w:rPr>
        <w:t>A Psycho-Cultural Theory of Behavioral Health and Illness via Histo-Personal Imprinting</w:t>
      </w:r>
      <w:r>
        <w:rPr>
          <w:bCs/>
          <w:iCs/>
        </w:rPr>
        <w:t>.  Presented to the annual Black Child Development Institute (BCDI) conference at Garfield H.S.  (May, 2012).</w:t>
      </w:r>
    </w:p>
    <w:p w:rsidR="00D923E6" w:rsidRPr="00B36371" w:rsidRDefault="00D923E6" w:rsidP="00D923E6">
      <w:r w:rsidRPr="00017EE0">
        <w:t xml:space="preserve"> </w:t>
      </w:r>
      <w:r w:rsidRPr="00B36371">
        <w:t>“Martin (Luther King), Malcolm (X), and Marcus (Mosiah Garvey), 20</w:t>
      </w:r>
      <w:r w:rsidRPr="00B36371">
        <w:rPr>
          <w:vertAlign w:val="superscript"/>
        </w:rPr>
        <w:t>th</w:t>
      </w:r>
      <w:r w:rsidRPr="00B36371">
        <w:t xml:space="preserve"> Century African American Leadership Examples for the 21</w:t>
      </w:r>
      <w:r w:rsidRPr="00B36371">
        <w:rPr>
          <w:vertAlign w:val="superscript"/>
        </w:rPr>
        <w:t>st</w:t>
      </w:r>
      <w:r w:rsidRPr="00B36371">
        <w:t xml:space="preserve"> Century</w:t>
      </w:r>
      <w:r>
        <w:t>.</w:t>
      </w:r>
      <w:r w:rsidRPr="00B36371">
        <w:t>”</w:t>
      </w:r>
      <w:r>
        <w:t xml:space="preserve"> </w:t>
      </w:r>
      <w:r w:rsidR="00C94A25">
        <w:t>F</w:t>
      </w:r>
      <w:r w:rsidR="00C94A25" w:rsidRPr="00B36371">
        <w:t>or the Black Student Unio</w:t>
      </w:r>
      <w:r w:rsidR="00C94A25">
        <w:t xml:space="preserve">n of Bellevue Community College. </w:t>
      </w:r>
      <w:r>
        <w:t xml:space="preserve">(February, </w:t>
      </w:r>
      <w:r w:rsidRPr="00B36371">
        <w:t>2008</w:t>
      </w:r>
      <w:r>
        <w:t>)</w:t>
      </w:r>
      <w:r w:rsidRPr="00B36371">
        <w:t>.</w:t>
      </w:r>
    </w:p>
    <w:p w:rsidR="00983843" w:rsidRDefault="00983843" w:rsidP="00983843">
      <w:r w:rsidRPr="00B36371">
        <w:t>“Stride (Towards Freedom), Why (We Can’t Wait) and Where (Do We Go From Here)—The Cognitive Changes of King’s Change Advocacy.” for the Black Student Union of Wenatchee Valley College—2008.</w:t>
      </w:r>
    </w:p>
    <w:p w:rsidR="00D923E6" w:rsidRPr="00B36371" w:rsidRDefault="00983843" w:rsidP="00983843">
      <w:r w:rsidRPr="00B36371">
        <w:t xml:space="preserve"> </w:t>
      </w:r>
      <w:r w:rsidR="00D923E6" w:rsidRPr="00B36371">
        <w:t xml:space="preserve">“Stride (Towards Freedom), Why (We Can’t Wait) and Where (Do We Go From Here)—The Cognitive Changes of King’s Change Advocacy.” </w:t>
      </w:r>
      <w:r w:rsidR="00C94A25">
        <w:t>F</w:t>
      </w:r>
      <w:r w:rsidR="00D923E6" w:rsidRPr="00B36371">
        <w:t>or the Black Student Unio</w:t>
      </w:r>
      <w:r w:rsidR="00C94A25">
        <w:t xml:space="preserve">n of Bellevue Community College. (February, </w:t>
      </w:r>
      <w:r w:rsidR="00D923E6" w:rsidRPr="00B36371">
        <w:t>2007</w:t>
      </w:r>
      <w:r w:rsidR="00C94A25">
        <w:t>)</w:t>
      </w:r>
      <w:r w:rsidR="00D923E6" w:rsidRPr="00B36371">
        <w:t xml:space="preserve">. </w:t>
      </w:r>
    </w:p>
    <w:p w:rsidR="005D7AA5" w:rsidRPr="00B36371" w:rsidRDefault="006A6EC4" w:rsidP="005D7AA5">
      <w:r w:rsidRPr="005D7AA5">
        <w:t>Visiting</w:t>
      </w:r>
      <w:r w:rsidR="005D7AA5" w:rsidRPr="005D7AA5">
        <w:t xml:space="preserve"> T</w:t>
      </w:r>
      <w:r w:rsidR="005D7AA5">
        <w:t>eacher for</w:t>
      </w:r>
      <w:r w:rsidR="005D7AA5" w:rsidRPr="00B36371">
        <w:t xml:space="preserve"> Arunga &amp; Associates, Spring/Summer sessions, Seattle Vocational Institute (SVI).  Taught World/African History and social activism to emerging adult learners who had been “pushed out” of formal learning structures.  Graded quizzes and assignments.</w:t>
      </w:r>
      <w:r w:rsidR="00344729">
        <w:t xml:space="preserve"> (</w:t>
      </w:r>
      <w:r w:rsidR="00344729" w:rsidRPr="00B36371">
        <w:t>2007</w:t>
      </w:r>
      <w:r w:rsidR="00344729">
        <w:t>)</w:t>
      </w:r>
    </w:p>
    <w:p w:rsidR="00491A5E" w:rsidRDefault="00491A5E" w:rsidP="00491A5E">
      <w:r w:rsidRPr="00491A5E">
        <w:t>Conference Convener,</w:t>
      </w:r>
      <w:r w:rsidRPr="00B36371">
        <w:t xml:space="preserve"> “African Words of Wisdom” Language Workshop May 2005 at Evergreen State College, Tacoma, WA.  Assembled an expert panel of linguists from selected South, North, East, </w:t>
      </w:r>
      <w:r w:rsidRPr="00B36371">
        <w:lastRenderedPageBreak/>
        <w:t>and West African languages.  Presented findings of significant African American/Continental African language correlates.</w:t>
      </w:r>
    </w:p>
    <w:p w:rsidR="005D7AA5" w:rsidRPr="00B36371" w:rsidRDefault="006A6EC4" w:rsidP="005D7AA5">
      <w:r w:rsidRPr="005D7AA5">
        <w:t>Visiting</w:t>
      </w:r>
      <w:r w:rsidR="005D7AA5" w:rsidRPr="005D7AA5">
        <w:t xml:space="preserve"> Teacher</w:t>
      </w:r>
      <w:r w:rsidR="005D7AA5">
        <w:t xml:space="preserve"> for</w:t>
      </w:r>
      <w:r w:rsidR="005D7AA5" w:rsidRPr="00B36371">
        <w:t xml:space="preserve"> Arunga &amp; Associates, Spring/Summer sessions, 2002 – 2005 at the African American Academy, Seattle Public Schools, Seattle WA.  Taught World/African History and social activism.  Graded quizzes and assignments.</w:t>
      </w:r>
    </w:p>
    <w:p w:rsidR="00491A5E" w:rsidRPr="00491A5E" w:rsidRDefault="00491A5E" w:rsidP="00491A5E">
      <w:r w:rsidRPr="00491A5E">
        <w:t xml:space="preserve">Visiting Teacher, “Community Service From </w:t>
      </w:r>
      <w:r w:rsidRPr="00491A5E">
        <w:rPr>
          <w:rFonts w:cs="Arial"/>
          <w:color w:val="222222"/>
          <w:shd w:val="clear" w:color="auto" w:fill="FFFFFF"/>
        </w:rPr>
        <w:t>Lincoln to Lesotho.”   Lincoln University of Jefferson City Missouri, a historically black university</w:t>
      </w:r>
      <w:r w:rsidRPr="00491A5E">
        <w:t>, Summer sessions, Office of Student Services (1985)</w:t>
      </w:r>
    </w:p>
    <w:p w:rsidR="00491A5E" w:rsidRPr="00B36371" w:rsidRDefault="00491A5E" w:rsidP="00491A5E"/>
    <w:p w:rsidR="00491A5E" w:rsidRPr="00B36371" w:rsidRDefault="00491A5E" w:rsidP="00D923E6"/>
    <w:p w:rsidR="00C305A4" w:rsidRPr="001B6130" w:rsidRDefault="00C305A4" w:rsidP="00AF4654">
      <w:pPr>
        <w:jc w:val="center"/>
        <w:rPr>
          <w:rFonts w:ascii="Castellar" w:hAnsi="Castellar"/>
          <w:sz w:val="24"/>
          <w:szCs w:val="24"/>
        </w:rPr>
      </w:pPr>
      <w:r w:rsidRPr="001B6130">
        <w:rPr>
          <w:rFonts w:ascii="Castellar" w:hAnsi="Castellar"/>
          <w:sz w:val="24"/>
          <w:szCs w:val="24"/>
        </w:rPr>
        <w:t xml:space="preserve">Awards and </w:t>
      </w:r>
      <w:r w:rsidR="006C7C1F" w:rsidRPr="001B6130">
        <w:rPr>
          <w:rFonts w:ascii="Castellar" w:hAnsi="Castellar"/>
          <w:sz w:val="24"/>
          <w:szCs w:val="24"/>
        </w:rPr>
        <w:t>recognition</w:t>
      </w:r>
    </w:p>
    <w:p w:rsidR="00737928" w:rsidRDefault="00737928" w:rsidP="00555247">
      <w:r>
        <w:t>S/BIRT: Screening, Brief Intervention, and Referral to Treatment; Certificate of Training for Clinical Competence.  S/BIRT</w:t>
      </w:r>
      <w:r w:rsidR="008F1A01">
        <w:t xml:space="preserve"> is an evidence-based practice used to ID, reduce and prevent problematic use, abuse and dependence on alcohol and other mood altering substances.  (March, 2016)</w:t>
      </w:r>
    </w:p>
    <w:p w:rsidR="00A350BA" w:rsidRDefault="00A350BA" w:rsidP="00555247">
      <w:r>
        <w:t xml:space="preserve">LASW/LICSW Licensure Exam Prep Workshop: </w:t>
      </w:r>
      <w:r w:rsidR="006A6EC4">
        <w:t>Continuing</w:t>
      </w:r>
      <w:r>
        <w:t xml:space="preserve"> Education Units Certificate of Completion, National Association of Social Workers-Washington state Chapter Affiliate. (May, 2014)</w:t>
      </w:r>
    </w:p>
    <w:p w:rsidR="00A350BA" w:rsidRDefault="00A350BA" w:rsidP="00555247">
      <w:r>
        <w:t xml:space="preserve">DSM 5 and ASAM Placement Criteria: </w:t>
      </w:r>
      <w:r w:rsidR="006A6EC4">
        <w:t>Certificate</w:t>
      </w:r>
      <w:r>
        <w:t xml:space="preserve"> of Completion from Chemical Dependency Professionals Washington State, Continuing Education. (February, 2014)</w:t>
      </w:r>
    </w:p>
    <w:p w:rsidR="00555247" w:rsidRPr="00B36371" w:rsidRDefault="00555247" w:rsidP="00555247">
      <w:r w:rsidRPr="00B36371">
        <w:t>Moral Reconation Therapy</w:t>
      </w:r>
      <w:r>
        <w:t xml:space="preserve"> for Domestic Violence: Certificate of Completion—</w:t>
      </w:r>
      <w:r w:rsidRPr="00B36371">
        <w:t>for Mental Health Chemical Abuse and Dependency Services Division</w:t>
      </w:r>
      <w:r>
        <w:t>. (December, 2013)</w:t>
      </w:r>
    </w:p>
    <w:p w:rsidR="002601D1" w:rsidRDefault="006A6EC4" w:rsidP="00AF4654">
      <w:r>
        <w:t>Cedar</w:t>
      </w:r>
      <w:r w:rsidR="002601D1">
        <w:t xml:space="preserve"> Creek Correctional Center: </w:t>
      </w:r>
      <w:r>
        <w:t>Certificate</w:t>
      </w:r>
      <w:r w:rsidR="002601D1">
        <w:t xml:space="preserve"> of Appreciation—Black History Cultural Committee</w:t>
      </w:r>
      <w:r w:rsidR="00555247">
        <w:t xml:space="preserve"> (June, 2013)</w:t>
      </w:r>
    </w:p>
    <w:p w:rsidR="00B01ABC" w:rsidRPr="00B36371" w:rsidRDefault="002B35EF" w:rsidP="00AF4654">
      <w:r w:rsidRPr="00B36371">
        <w:t xml:space="preserve">South Shore School </w:t>
      </w:r>
      <w:r w:rsidR="002601D1">
        <w:t xml:space="preserve">(Seattle WA.): </w:t>
      </w:r>
      <w:r w:rsidR="002601D1" w:rsidRPr="00B36371">
        <w:t xml:space="preserve">Certificate of Appreciation, </w:t>
      </w:r>
      <w:r w:rsidRPr="00B36371">
        <w:t>N</w:t>
      </w:r>
      <w:r w:rsidR="008422D0" w:rsidRPr="00B36371">
        <w:t xml:space="preserve">ational African American </w:t>
      </w:r>
      <w:r w:rsidR="00A04DF4" w:rsidRPr="00B36371">
        <w:t xml:space="preserve">Parent </w:t>
      </w:r>
      <w:r w:rsidR="008422D0" w:rsidRPr="00B36371">
        <w:t>Involvement</w:t>
      </w:r>
      <w:r w:rsidR="00B01ABC" w:rsidRPr="00B36371">
        <w:t>—2013</w:t>
      </w:r>
    </w:p>
    <w:p w:rsidR="00B01ABC" w:rsidRPr="00B36371" w:rsidRDefault="00A04DF4" w:rsidP="00AF4654">
      <w:r w:rsidRPr="00B36371">
        <w:t>Moral Reconation Therapy</w:t>
      </w:r>
      <w:r w:rsidR="002601D1">
        <w:t>: Certificate of Completion—</w:t>
      </w:r>
      <w:r w:rsidRPr="00B36371">
        <w:t>for Mental Health Chemical Abuse and Dependency Ser</w:t>
      </w:r>
      <w:r w:rsidR="00B01ABC" w:rsidRPr="00B36371">
        <w:t>vices Division—2010</w:t>
      </w:r>
    </w:p>
    <w:p w:rsidR="00D372ED" w:rsidRDefault="00AD23C0" w:rsidP="00AF4654">
      <w:r w:rsidRPr="00B36371">
        <w:t>Performance Coaching</w:t>
      </w:r>
      <w:r w:rsidR="008422D0" w:rsidRPr="00B36371">
        <w:t xml:space="preserve"> Training </w:t>
      </w:r>
      <w:r w:rsidR="005D7AA5">
        <w:t xml:space="preserve">for Therapeutic Health Services: Certificate of Completion </w:t>
      </w:r>
      <w:r w:rsidR="008422D0" w:rsidRPr="00B36371">
        <w:t>(THS)</w:t>
      </w:r>
      <w:r w:rsidRPr="00B36371">
        <w:t xml:space="preserve">—2009; </w:t>
      </w:r>
    </w:p>
    <w:p w:rsidR="00B01ABC" w:rsidRPr="00B36371" w:rsidRDefault="00AD23C0" w:rsidP="00AF4654">
      <w:r w:rsidRPr="00B36371">
        <w:t>Stafford C</w:t>
      </w:r>
      <w:r w:rsidR="00B01ABC" w:rsidRPr="00B36371">
        <w:t>reek Corrections Facility</w:t>
      </w:r>
      <w:r w:rsidR="005D7AA5">
        <w:t xml:space="preserve"> African American Cultural Committee: Certificate of Appreciation. (June, </w:t>
      </w:r>
      <w:r w:rsidR="00B01ABC" w:rsidRPr="00B36371">
        <w:t>2006</w:t>
      </w:r>
      <w:r w:rsidR="005D7AA5">
        <w:t>)</w:t>
      </w:r>
    </w:p>
    <w:p w:rsidR="00AF4654" w:rsidRPr="00B36371" w:rsidRDefault="004A5B11" w:rsidP="00AF4654">
      <w:r w:rsidRPr="00B36371">
        <w:t>Phi Theta Kappa Human Services Honors Society</w:t>
      </w:r>
      <w:r w:rsidR="002601D1">
        <w:t xml:space="preserve">: </w:t>
      </w:r>
      <w:r w:rsidR="002601D1" w:rsidRPr="00B36371">
        <w:t xml:space="preserve">Membership, </w:t>
      </w:r>
      <w:r w:rsidRPr="00B36371">
        <w:t>2002</w:t>
      </w:r>
      <w:r w:rsidR="00290B92">
        <w:t xml:space="preserve"> to 2004</w:t>
      </w:r>
      <w:r w:rsidRPr="00B36371">
        <w:t xml:space="preserve">; </w:t>
      </w:r>
      <w:r w:rsidR="00AD23C0" w:rsidRPr="00B36371">
        <w:t xml:space="preserve">Certificate of Merit, Tacoma </w:t>
      </w:r>
      <w:r w:rsidR="008422D0" w:rsidRPr="00B36371">
        <w:t>Community</w:t>
      </w:r>
      <w:r w:rsidR="00AF4654" w:rsidRPr="00B36371">
        <w:t xml:space="preserve"> College—2002</w:t>
      </w:r>
    </w:p>
    <w:p w:rsidR="00E67FDB" w:rsidRPr="00B36371" w:rsidRDefault="008422D0" w:rsidP="00AF4654">
      <w:r w:rsidRPr="00B36371">
        <w:t>Philip Foundation Academic Scholarship</w:t>
      </w:r>
      <w:r w:rsidR="0030433C">
        <w:t xml:space="preserve">: </w:t>
      </w:r>
      <w:r w:rsidR="0030433C" w:rsidRPr="00B36371">
        <w:t>Endowment</w:t>
      </w:r>
      <w:r w:rsidR="0030433C">
        <w:t xml:space="preserve">, </w:t>
      </w:r>
      <w:r w:rsidRPr="00B36371">
        <w:t>2002</w:t>
      </w:r>
      <w:r w:rsidR="00BD244A" w:rsidRPr="00B36371">
        <w:t>; Scholarship, University of Washington Office of Minority Affairs—1980</w:t>
      </w:r>
      <w:r w:rsidR="004A5B11" w:rsidRPr="00B36371">
        <w:t>.</w:t>
      </w:r>
      <w:r w:rsidRPr="00B36371">
        <w:t xml:space="preserve">  </w:t>
      </w:r>
    </w:p>
    <w:p w:rsidR="00957330" w:rsidRPr="00B36371" w:rsidRDefault="00957330" w:rsidP="00465054">
      <w:pPr>
        <w:jc w:val="center"/>
      </w:pPr>
    </w:p>
    <w:p w:rsidR="00185AED" w:rsidRPr="00B36371" w:rsidRDefault="00185AED" w:rsidP="00465054">
      <w:pPr>
        <w:jc w:val="center"/>
      </w:pPr>
    </w:p>
    <w:p w:rsidR="00465054" w:rsidRPr="001B6130" w:rsidRDefault="00465054" w:rsidP="00465054">
      <w:pPr>
        <w:jc w:val="center"/>
        <w:rPr>
          <w:rFonts w:ascii="Castellar" w:hAnsi="Castellar"/>
          <w:sz w:val="24"/>
          <w:szCs w:val="24"/>
        </w:rPr>
      </w:pPr>
      <w:r w:rsidRPr="001B6130">
        <w:rPr>
          <w:rFonts w:ascii="Castellar" w:hAnsi="Castellar"/>
          <w:sz w:val="24"/>
          <w:szCs w:val="24"/>
        </w:rPr>
        <w:t>Professional Activities and Affiliatio</w:t>
      </w:r>
      <w:r w:rsidR="00636C07">
        <w:rPr>
          <w:rFonts w:ascii="Castellar" w:hAnsi="Castellar"/>
          <w:sz w:val="24"/>
          <w:szCs w:val="24"/>
        </w:rPr>
        <w:t>n</w:t>
      </w:r>
      <w:r w:rsidRPr="001B6130">
        <w:rPr>
          <w:rFonts w:ascii="Castellar" w:hAnsi="Castellar"/>
          <w:sz w:val="24"/>
          <w:szCs w:val="24"/>
        </w:rPr>
        <w:t>s</w:t>
      </w:r>
    </w:p>
    <w:p w:rsidR="00185AED" w:rsidRPr="00B36371" w:rsidRDefault="00185AED" w:rsidP="00465054">
      <w:pPr>
        <w:jc w:val="center"/>
      </w:pPr>
    </w:p>
    <w:p w:rsidR="008F1A01" w:rsidRDefault="008F1A01" w:rsidP="008F1A01">
      <w:r>
        <w:t xml:space="preserve">Moral Reconation Therapy—Batterers Intervention Program </w:t>
      </w:r>
      <w:r w:rsidRPr="00B36371">
        <w:t>(MRT</w:t>
      </w:r>
      <w:r>
        <w:t>-B.I.P.</w:t>
      </w:r>
      <w:r w:rsidRPr="00B36371">
        <w:t xml:space="preserve">) Training of Trainers </w:t>
      </w:r>
      <w:r>
        <w:t>scheduled completion: December 2016</w:t>
      </w:r>
    </w:p>
    <w:p w:rsidR="008F1A01" w:rsidRDefault="008F1A01" w:rsidP="008F1A01">
      <w:r>
        <w:t>7 Year Honored Service Ring: Sound Mental Health, Acknowledged; July 2016</w:t>
      </w:r>
    </w:p>
    <w:p w:rsidR="00201B65" w:rsidRDefault="00201B65" w:rsidP="00201B65">
      <w:r>
        <w:t>Intern</w:t>
      </w:r>
      <w:r w:rsidRPr="00B36371">
        <w:t xml:space="preserve">ational </w:t>
      </w:r>
      <w:r>
        <w:t>Federation</w:t>
      </w:r>
      <w:r w:rsidRPr="00B36371">
        <w:t xml:space="preserve"> of Social Workers</w:t>
      </w:r>
      <w:r>
        <w:t>—Member.</w:t>
      </w:r>
      <w:r w:rsidRPr="00B36371">
        <w:t xml:space="preserve"> (</w:t>
      </w:r>
      <w:r>
        <w:t>November, 2015 to Present</w:t>
      </w:r>
      <w:r w:rsidRPr="00B36371">
        <w:t>)</w:t>
      </w:r>
    </w:p>
    <w:p w:rsidR="00555247" w:rsidRDefault="008F1A01" w:rsidP="00465054">
      <w:r>
        <w:t xml:space="preserve">Affordable Healthcare Act </w:t>
      </w:r>
      <w:r w:rsidR="00555247">
        <w:t xml:space="preserve">(OBAMA-CARE) Healthcare Navigator: Washington Health Benefit Exchange; </w:t>
      </w:r>
      <w:r w:rsidR="00C94A25">
        <w:t xml:space="preserve">(MHCADSD) </w:t>
      </w:r>
      <w:r w:rsidR="00555247">
        <w:t>King County Affiliate.  Training completed November 15, 2014</w:t>
      </w:r>
    </w:p>
    <w:p w:rsidR="00185AED" w:rsidRPr="00B36371" w:rsidRDefault="00557F9A" w:rsidP="00465054">
      <w:r>
        <w:lastRenderedPageBreak/>
        <w:t xml:space="preserve">Leadership Team: Sound Mental Health </w:t>
      </w:r>
      <w:r w:rsidR="00465054" w:rsidRPr="00B36371">
        <w:t>at the Community Center for Al</w:t>
      </w:r>
      <w:r w:rsidR="00185AED" w:rsidRPr="00B36371">
        <w:t xml:space="preserve">ternative Programs, est. 2012. </w:t>
      </w:r>
    </w:p>
    <w:p w:rsidR="00024E27" w:rsidRPr="00B36371" w:rsidRDefault="00465054" w:rsidP="00024E27">
      <w:r w:rsidRPr="00B36371">
        <w:t xml:space="preserve">Moral Reconation Therapy (MRT) Training of Trainers </w:t>
      </w:r>
      <w:r w:rsidR="00024E27" w:rsidRPr="00B36371">
        <w:t>completed</w:t>
      </w:r>
      <w:r w:rsidR="00185AED" w:rsidRPr="00B36371">
        <w:t xml:space="preserve"> September 2013</w:t>
      </w:r>
      <w:r w:rsidR="00024E27" w:rsidRPr="00B36371">
        <w:t xml:space="preserve">; Moral Reconation Therapy (MRT) </w:t>
      </w:r>
      <w:r w:rsidR="00557F9A">
        <w:t xml:space="preserve">Advanced </w:t>
      </w:r>
      <w:r w:rsidR="00024E27" w:rsidRPr="00B36371">
        <w:t>Facilitator Training completed September 20</w:t>
      </w:r>
      <w:r w:rsidR="00555247">
        <w:t xml:space="preserve">11; </w:t>
      </w:r>
      <w:r w:rsidR="00555247" w:rsidRPr="00B36371">
        <w:t>Moral Reconation Therapy (MRT) Facilitator Training completed September 20</w:t>
      </w:r>
      <w:r w:rsidR="00555247">
        <w:t>09</w:t>
      </w:r>
    </w:p>
    <w:p w:rsidR="00185AED" w:rsidRPr="00B36371" w:rsidRDefault="00465054" w:rsidP="00465054">
      <w:r w:rsidRPr="00B36371">
        <w:t>Global Appraisal of Individual Needs (GAIN) assessment Training of Trainers complet</w:t>
      </w:r>
      <w:r w:rsidR="00185AED" w:rsidRPr="00B36371">
        <w:t>ed May 2012</w:t>
      </w:r>
      <w:r w:rsidR="00024E27" w:rsidRPr="00B36371">
        <w:t>; Global Appraisal of Individual Needs (GAIN) assessment Training completed, March 2012</w:t>
      </w:r>
    </w:p>
    <w:p w:rsidR="00185AED" w:rsidRPr="00B36371" w:rsidRDefault="00465054" w:rsidP="00465054">
      <w:r w:rsidRPr="00B36371">
        <w:t>National Association of Black Social Workers (2009-2010)</w:t>
      </w:r>
    </w:p>
    <w:p w:rsidR="006C7C1F" w:rsidRPr="00B36371" w:rsidRDefault="006C7C1F" w:rsidP="006C7C1F">
      <w:r w:rsidRPr="00B36371">
        <w:t>Association for the Study of Classical African Civilizations</w:t>
      </w:r>
      <w:r w:rsidR="00024E27" w:rsidRPr="00B36371">
        <w:t xml:space="preserve"> (2005—Present)</w:t>
      </w:r>
    </w:p>
    <w:p w:rsidR="00185AED" w:rsidRDefault="00185AED" w:rsidP="00185AED">
      <w:r w:rsidRPr="00B36371">
        <w:t>National Association of Social Workers (2009)</w:t>
      </w:r>
    </w:p>
    <w:p w:rsidR="005D7AA5" w:rsidRDefault="005D7AA5" w:rsidP="00185AED"/>
    <w:p w:rsidR="00AD2A62" w:rsidRDefault="00AD2A62" w:rsidP="00AD2A62">
      <w:pPr>
        <w:jc w:val="center"/>
        <w:rPr>
          <w:rFonts w:ascii="Castellar" w:hAnsi="Castellar"/>
        </w:rPr>
      </w:pPr>
    </w:p>
    <w:p w:rsidR="00AD2A62" w:rsidRPr="001B6130" w:rsidRDefault="00AD2A62" w:rsidP="00AD2A62">
      <w:pPr>
        <w:jc w:val="center"/>
        <w:rPr>
          <w:rFonts w:ascii="Castellar" w:hAnsi="Castellar"/>
          <w:sz w:val="24"/>
          <w:szCs w:val="24"/>
        </w:rPr>
      </w:pPr>
      <w:r w:rsidRPr="001B6130">
        <w:rPr>
          <w:rFonts w:ascii="Castellar" w:hAnsi="Castellar"/>
          <w:sz w:val="24"/>
          <w:szCs w:val="24"/>
        </w:rPr>
        <w:t>Research Interests</w:t>
      </w:r>
    </w:p>
    <w:p w:rsidR="00AD2A62" w:rsidRPr="00B36371" w:rsidRDefault="00AD2A62" w:rsidP="00AD2A62"/>
    <w:p w:rsidR="00C94A25" w:rsidRPr="00491A5E" w:rsidRDefault="00C94A25" w:rsidP="00C94A25">
      <w:r w:rsidRPr="00491A5E">
        <w:t xml:space="preserve">The Abolition Roots of American Social Work—the evidence and implications of rooting social work before the work of “…our settlement daughters;” includes implications for contemporary anti-human trafficking community organizing.  </w:t>
      </w:r>
    </w:p>
    <w:p w:rsidR="00AD2A62" w:rsidRPr="00491A5E" w:rsidRDefault="00AD2A62" w:rsidP="00AD2A62">
      <w:r w:rsidRPr="00B36371">
        <w:t xml:space="preserve">Literatherapy.net: Writing our </w:t>
      </w:r>
      <w:r w:rsidRPr="00491A5E">
        <w:t>way on-line to a self-care solution.</w:t>
      </w:r>
      <w:r w:rsidR="00C94A25">
        <w:t xml:space="preserve">  Engaging the mood-managing, self-soothing aspects of the writing process to salvage our souls.</w:t>
      </w:r>
    </w:p>
    <w:p w:rsidR="00AD2A62" w:rsidRPr="00491A5E" w:rsidRDefault="00AD2A62" w:rsidP="00AD2A62">
      <w:pPr>
        <w:spacing w:line="240" w:lineRule="auto"/>
      </w:pPr>
      <w:r w:rsidRPr="00491A5E">
        <w:t xml:space="preserve">Mental Illness, Addictive and Caregiver Recovery Lifestyle Developments; Sufficient Support Creation for Subjective Psychiatric Carer Burden.  Created </w:t>
      </w:r>
      <w:r w:rsidR="00C94A25">
        <w:t xml:space="preserve">the Burden-Bearers </w:t>
      </w:r>
      <w:r w:rsidRPr="00491A5E">
        <w:t>website and brochure to raise awareness of the challenges and dangers to care-givers and their family systems posed by behavioral illness’ Burden</w:t>
      </w:r>
    </w:p>
    <w:p w:rsidR="00AD2A62" w:rsidRPr="00491A5E" w:rsidRDefault="00AD2A62" w:rsidP="00AD2A62">
      <w:r w:rsidRPr="00491A5E">
        <w:t>Carceral Injury as Inhumanity—The Basis for Prison Abolition.</w:t>
      </w:r>
    </w:p>
    <w:p w:rsidR="00AD2A62" w:rsidRPr="00491A5E" w:rsidRDefault="00AD2A62" w:rsidP="00AD2A62">
      <w:r w:rsidRPr="00491A5E">
        <w:t>Psycho-social Re-Entry from Enslavement and Imprisonment—Comparative Analyses;  1865 and 2005</w:t>
      </w:r>
    </w:p>
    <w:p w:rsidR="00AD2A62" w:rsidRPr="00491A5E" w:rsidRDefault="00AD2A62" w:rsidP="00AD2A62">
      <w:pPr>
        <w:spacing w:line="240" w:lineRule="auto"/>
      </w:pPr>
      <w:r w:rsidRPr="00491A5E">
        <w:t>The disturbing history of African American encounters with American Mental Health policy from 1743 to the present</w:t>
      </w:r>
    </w:p>
    <w:p w:rsidR="00AD2A62" w:rsidRPr="00491A5E" w:rsidRDefault="00C94A25" w:rsidP="00AD2A62">
      <w:pPr>
        <w:spacing w:line="240" w:lineRule="auto"/>
      </w:pPr>
      <w:r>
        <w:t>Kwanzaa and Ethnic Identity Formation.  Here, I d</w:t>
      </w:r>
      <w:r w:rsidR="00AD2A62" w:rsidRPr="00491A5E">
        <w:t>esigned and conducted research inquiry into the possible relationship between the Kwanzaa African American holiday celebration and the formation of a positive Africa American ethnic identity</w:t>
      </w:r>
    </w:p>
    <w:p w:rsidR="00AD2A62" w:rsidRPr="00491A5E" w:rsidRDefault="00AD2A62" w:rsidP="00AD2A62">
      <w:r w:rsidRPr="00491A5E">
        <w:t>The Six Regional Celebration of African and World Music.</w:t>
      </w:r>
    </w:p>
    <w:p w:rsidR="00AD2A62" w:rsidRPr="00B36371" w:rsidRDefault="00AD2A62" w:rsidP="00AD2A62">
      <w:pPr>
        <w:jc w:val="center"/>
      </w:pPr>
    </w:p>
    <w:p w:rsidR="00AD2A62" w:rsidRPr="00B36371" w:rsidRDefault="00AD2A62" w:rsidP="00AD2A62">
      <w:pPr>
        <w:jc w:val="center"/>
      </w:pPr>
    </w:p>
    <w:p w:rsidR="00761986" w:rsidRPr="001B6130" w:rsidRDefault="00761986" w:rsidP="00761986">
      <w:pPr>
        <w:jc w:val="center"/>
        <w:rPr>
          <w:rFonts w:ascii="Castellar" w:hAnsi="Castellar"/>
          <w:sz w:val="24"/>
          <w:szCs w:val="24"/>
        </w:rPr>
      </w:pPr>
      <w:r w:rsidRPr="001B6130">
        <w:rPr>
          <w:rFonts w:ascii="Castellar" w:hAnsi="Castellar"/>
          <w:sz w:val="24"/>
          <w:szCs w:val="24"/>
        </w:rPr>
        <w:t>Additional Skills</w:t>
      </w:r>
      <w:r w:rsidR="00AD2A62" w:rsidRPr="001B6130">
        <w:rPr>
          <w:rFonts w:ascii="Castellar" w:hAnsi="Castellar"/>
          <w:sz w:val="24"/>
          <w:szCs w:val="24"/>
        </w:rPr>
        <w:t>, ADVISORIES</w:t>
      </w:r>
      <w:r w:rsidR="00CE4CFD" w:rsidRPr="001B6130">
        <w:rPr>
          <w:rFonts w:ascii="Castellar" w:hAnsi="Castellar"/>
          <w:sz w:val="24"/>
          <w:szCs w:val="24"/>
        </w:rPr>
        <w:t xml:space="preserve"> AND INTERESTS</w:t>
      </w:r>
    </w:p>
    <w:p w:rsidR="00185AED" w:rsidRPr="00B36371" w:rsidRDefault="00185AED" w:rsidP="00761986">
      <w:pPr>
        <w:jc w:val="center"/>
      </w:pPr>
    </w:p>
    <w:p w:rsidR="00761986" w:rsidRPr="00B36371" w:rsidRDefault="00D372ED" w:rsidP="00636C07">
      <w:pPr>
        <w:ind w:left="2160" w:hanging="2160"/>
      </w:pPr>
      <w:r w:rsidRPr="00D372ED">
        <w:rPr>
          <w:rFonts w:ascii="Tahoma" w:hAnsi="Tahoma" w:cs="Tahoma"/>
          <w:b/>
        </w:rPr>
        <w:t>Curator</w:t>
      </w:r>
      <w:r w:rsidR="00557F9A">
        <w:rPr>
          <w:rFonts w:ascii="Tahoma" w:hAnsi="Tahoma" w:cs="Tahoma"/>
          <w:b/>
        </w:rPr>
        <w:t xml:space="preserve"> [</w:t>
      </w:r>
      <w:r w:rsidR="00557F9A" w:rsidRPr="00D372ED">
        <w:rPr>
          <w:rFonts w:ascii="Tahoma" w:hAnsi="Tahoma" w:cs="Tahoma"/>
          <w:b/>
        </w:rPr>
        <w:t>Pro</w:t>
      </w:r>
      <w:r w:rsidR="00557F9A">
        <w:t xml:space="preserve"> </w:t>
      </w:r>
      <w:r w:rsidR="00557F9A" w:rsidRPr="00D372ED">
        <w:rPr>
          <w:rFonts w:ascii="Tahoma" w:hAnsi="Tahoma" w:cs="Tahoma"/>
          <w:b/>
        </w:rPr>
        <w:t>Bono</w:t>
      </w:r>
      <w:r w:rsidR="00557F9A">
        <w:rPr>
          <w:rFonts w:ascii="Tahoma" w:hAnsi="Tahoma" w:cs="Tahoma"/>
          <w:b/>
        </w:rPr>
        <w:t>]</w:t>
      </w:r>
      <w:r>
        <w:tab/>
      </w:r>
      <w:r w:rsidR="00DF259F" w:rsidRPr="00B36371">
        <w:t xml:space="preserve">African </w:t>
      </w:r>
      <w:r w:rsidR="006A6EC4" w:rsidRPr="00B36371">
        <w:t>Language</w:t>
      </w:r>
      <w:r w:rsidR="00DF259F" w:rsidRPr="00B36371">
        <w:t xml:space="preserve"> Library, Africa Towne Centre</w:t>
      </w:r>
      <w:r w:rsidR="007C0E09">
        <w:t xml:space="preserve"> for Education &amp; Innovation</w:t>
      </w:r>
      <w:r w:rsidR="00DF259F" w:rsidRPr="00B36371">
        <w:t xml:space="preserve">, esp. in </w:t>
      </w:r>
      <w:r w:rsidR="00761986" w:rsidRPr="00B36371">
        <w:t>the instructional use of Akan and Kiswahili proverbs</w:t>
      </w:r>
      <w:r w:rsidR="00E8372F" w:rsidRPr="00B36371">
        <w:t>.</w:t>
      </w:r>
      <w:r w:rsidR="00B01ABC" w:rsidRPr="00B36371">
        <w:t xml:space="preserve"> (2015)</w:t>
      </w:r>
    </w:p>
    <w:p w:rsidR="00D372ED" w:rsidRDefault="00D372ED" w:rsidP="00761986">
      <w:pPr>
        <w:rPr>
          <w:rFonts w:ascii="Tahoma" w:hAnsi="Tahoma" w:cs="Tahoma"/>
          <w:b/>
        </w:rPr>
      </w:pPr>
    </w:p>
    <w:p w:rsidR="000C714A" w:rsidRPr="00B36371" w:rsidRDefault="00D372ED" w:rsidP="00761986">
      <w:r w:rsidRPr="00D372ED">
        <w:rPr>
          <w:rFonts w:ascii="Tahoma" w:hAnsi="Tahoma" w:cs="Tahoma"/>
          <w:b/>
        </w:rPr>
        <w:t>Director</w:t>
      </w:r>
      <w:r>
        <w:tab/>
      </w:r>
      <w:r>
        <w:tab/>
      </w:r>
      <w:r w:rsidR="00EF28B1" w:rsidRPr="00B36371">
        <w:t>Mshenga A Babu African Rhythms Ensemble</w:t>
      </w:r>
      <w:r w:rsidR="00B01ABC" w:rsidRPr="00B36371">
        <w:t xml:space="preserve"> (2000 to Present)</w:t>
      </w:r>
    </w:p>
    <w:p w:rsidR="00491A5E" w:rsidRDefault="00491A5E" w:rsidP="00491A5E">
      <w:pPr>
        <w:rPr>
          <w:u w:val="single"/>
        </w:rPr>
      </w:pPr>
    </w:p>
    <w:p w:rsidR="00AD2A62" w:rsidRDefault="00AD2A62" w:rsidP="00636C07">
      <w:pPr>
        <w:ind w:left="2160" w:hanging="2160"/>
        <w:rPr>
          <w:rFonts w:ascii="Castellar" w:hAnsi="Castellar"/>
        </w:rPr>
      </w:pPr>
      <w:r w:rsidRPr="00D372ED">
        <w:rPr>
          <w:rFonts w:ascii="Tahoma" w:hAnsi="Tahoma" w:cs="Tahoma"/>
          <w:b/>
        </w:rPr>
        <w:t>Editor</w:t>
      </w:r>
      <w:r>
        <w:rPr>
          <w:rFonts w:ascii="Castellar" w:hAnsi="Castellar"/>
        </w:rPr>
        <w:tab/>
      </w:r>
      <w:r>
        <w:t xml:space="preserve">African American Business and Employment Journal Published by Seattle P.I. Guest Columnist Mr. Charlie James to foster African American economic development (1998 – 2002)  </w:t>
      </w:r>
    </w:p>
    <w:p w:rsidR="00AD2A62" w:rsidRPr="00B36371" w:rsidRDefault="00AD2A62" w:rsidP="00AD2A62">
      <w:r w:rsidRPr="00D372ED">
        <w:rPr>
          <w:rFonts w:ascii="Tahoma" w:hAnsi="Tahoma" w:cs="Tahoma"/>
          <w:b/>
        </w:rPr>
        <w:t>Member</w:t>
      </w:r>
      <w:r>
        <w:rPr>
          <w:rFonts w:ascii="Castellar" w:hAnsi="Castellar"/>
        </w:rPr>
        <w:tab/>
      </w:r>
      <w:r w:rsidR="006A6EC4">
        <w:rPr>
          <w:rFonts w:ascii="Castellar" w:hAnsi="Castellar"/>
        </w:rPr>
        <w:tab/>
      </w:r>
      <w:r w:rsidRPr="00B36371">
        <w:t>Village of Hope</w:t>
      </w:r>
      <w:r>
        <w:t>—Post Carceral Community Reception Project (2002 – Present)</w:t>
      </w:r>
    </w:p>
    <w:p w:rsidR="00AD2A62" w:rsidRDefault="00AD2A62" w:rsidP="00AD2A62">
      <w:pPr>
        <w:rPr>
          <w:rFonts w:ascii="Castellar" w:hAnsi="Castellar"/>
        </w:rPr>
      </w:pPr>
    </w:p>
    <w:p w:rsidR="00491A5E" w:rsidRPr="00B36371" w:rsidRDefault="00491A5E" w:rsidP="00636C07">
      <w:pPr>
        <w:ind w:left="2160" w:hanging="2160"/>
      </w:pPr>
      <w:r w:rsidRPr="00491A5E">
        <w:rPr>
          <w:rFonts w:ascii="Tahoma" w:hAnsi="Tahoma" w:cs="Tahoma"/>
          <w:b/>
        </w:rPr>
        <w:t>Mentor</w:t>
      </w:r>
      <w:r>
        <w:rPr>
          <w:rFonts w:ascii="Tahoma" w:hAnsi="Tahoma" w:cs="Tahoma"/>
          <w:b/>
        </w:rPr>
        <w:tab/>
      </w:r>
      <w:r w:rsidRPr="00B36371">
        <w:t>UW School of Social Work, 2008 – 2009 academic years.  Supported the academic survival and success of three first-year masters level students as a second year MSWC</w:t>
      </w:r>
    </w:p>
    <w:p w:rsidR="00D372ED" w:rsidRDefault="00D372ED" w:rsidP="00761986">
      <w:pPr>
        <w:rPr>
          <w:rFonts w:ascii="Tahoma" w:hAnsi="Tahoma" w:cs="Tahoma"/>
          <w:b/>
        </w:rPr>
      </w:pPr>
    </w:p>
    <w:p w:rsidR="00E8372F" w:rsidRPr="00B36371" w:rsidRDefault="007A1AD6" w:rsidP="00761986">
      <w:r w:rsidRPr="00D372ED">
        <w:rPr>
          <w:rFonts w:ascii="Tahoma" w:hAnsi="Tahoma" w:cs="Tahoma"/>
          <w:b/>
        </w:rPr>
        <w:t>Executive</w:t>
      </w:r>
      <w:r w:rsidRPr="00B36371">
        <w:t xml:space="preserve"> </w:t>
      </w:r>
      <w:r w:rsidRPr="00D372ED">
        <w:rPr>
          <w:rFonts w:ascii="Tahoma" w:hAnsi="Tahoma" w:cs="Tahoma"/>
          <w:b/>
        </w:rPr>
        <w:t>Producer</w:t>
      </w:r>
      <w:r w:rsidR="00D372ED">
        <w:tab/>
      </w:r>
      <w:r w:rsidR="000C714A" w:rsidRPr="00B36371">
        <w:t>“In The Spirit of Lift Ev’ry Voice</w:t>
      </w:r>
      <w:r w:rsidRPr="00B36371">
        <w:t xml:space="preserve"> and Sing</w:t>
      </w:r>
      <w:r w:rsidR="006B47F9" w:rsidRPr="00B36371">
        <w:t>”</w:t>
      </w:r>
      <w:r w:rsidRPr="00B36371">
        <w:t>—A Centennial Music Celebratio</w:t>
      </w:r>
      <w:r w:rsidR="006B47F9" w:rsidRPr="00B36371">
        <w:t>n of African America’s Song.</w:t>
      </w:r>
      <w:r w:rsidR="00B01ABC" w:rsidRPr="00B36371">
        <w:t xml:space="preserve"> (2000)</w:t>
      </w:r>
    </w:p>
    <w:p w:rsidR="00491A5E" w:rsidRDefault="00491A5E" w:rsidP="00761986">
      <w:pPr>
        <w:rPr>
          <w:rFonts w:ascii="Tahoma" w:hAnsi="Tahoma" w:cs="Tahoma"/>
          <w:b/>
        </w:rPr>
      </w:pPr>
    </w:p>
    <w:p w:rsidR="00636C07" w:rsidRDefault="00AD2A62" w:rsidP="00AD2A62">
      <w:r>
        <w:rPr>
          <w:rFonts w:ascii="Tahoma" w:hAnsi="Tahoma" w:cs="Tahoma"/>
          <w:b/>
        </w:rPr>
        <w:t>Co-founder</w:t>
      </w:r>
      <w:r>
        <w:tab/>
      </w:r>
      <w:r>
        <w:tab/>
        <w:t>Northwest Kwanzaa Network; an affiliation of community based networks and</w:t>
      </w:r>
    </w:p>
    <w:p w:rsidR="00AD2A62" w:rsidRDefault="00AD2A62" w:rsidP="00636C07">
      <w:pPr>
        <w:ind w:left="2160" w:firstLine="0"/>
      </w:pPr>
      <w:r>
        <w:t>organizations who gather annually to collaboratively co-host the Kwanzaa week for the African American community of the Puget Sound area (1981 – Present)</w:t>
      </w:r>
    </w:p>
    <w:p w:rsidR="00636C07" w:rsidRPr="00B36371" w:rsidRDefault="00636C07" w:rsidP="00636C07">
      <w:pPr>
        <w:ind w:left="2160" w:firstLine="0"/>
      </w:pPr>
    </w:p>
    <w:p w:rsidR="00B01ABC" w:rsidRPr="00B36371" w:rsidRDefault="00B01ABC" w:rsidP="00761986">
      <w:r w:rsidRPr="00D372ED">
        <w:rPr>
          <w:rFonts w:ascii="Tahoma" w:hAnsi="Tahoma" w:cs="Tahoma"/>
          <w:b/>
        </w:rPr>
        <w:t>Prof</w:t>
      </w:r>
      <w:r w:rsidR="00D372ED" w:rsidRPr="00D372ED">
        <w:rPr>
          <w:rFonts w:ascii="Tahoma" w:hAnsi="Tahoma" w:cs="Tahoma"/>
          <w:b/>
        </w:rPr>
        <w:t>icient</w:t>
      </w:r>
      <w:r w:rsidR="00D372ED">
        <w:tab/>
      </w:r>
      <w:r w:rsidR="00D372ED">
        <w:tab/>
        <w:t>Complete</w:t>
      </w:r>
      <w:r w:rsidRPr="00B36371">
        <w:t xml:space="preserve"> M</w:t>
      </w:r>
      <w:r w:rsidR="00D372ED">
        <w:t xml:space="preserve">icrosoft </w:t>
      </w:r>
      <w:r w:rsidRPr="00B36371">
        <w:t>Office Suite</w:t>
      </w:r>
    </w:p>
    <w:p w:rsidR="001B6130" w:rsidRDefault="001B6130" w:rsidP="00404FD5">
      <w:pPr>
        <w:tabs>
          <w:tab w:val="left" w:pos="518"/>
          <w:tab w:val="center" w:pos="4680"/>
        </w:tabs>
        <w:jc w:val="center"/>
        <w:rPr>
          <w:rFonts w:ascii="Felix Titling" w:hAnsi="Felix Titling"/>
        </w:rPr>
      </w:pPr>
    </w:p>
    <w:p w:rsidR="001D0F19" w:rsidRDefault="00C305A4" w:rsidP="001D0F19">
      <w:pPr>
        <w:tabs>
          <w:tab w:val="left" w:pos="518"/>
          <w:tab w:val="center" w:pos="4680"/>
        </w:tabs>
        <w:jc w:val="center"/>
        <w:rPr>
          <w:rFonts w:ascii="Felix Titling" w:hAnsi="Felix Titling"/>
          <w:sz w:val="24"/>
          <w:szCs w:val="24"/>
        </w:rPr>
      </w:pPr>
      <w:r w:rsidRPr="001B6130">
        <w:rPr>
          <w:rFonts w:ascii="Felix Titling" w:hAnsi="Felix Titling"/>
          <w:sz w:val="24"/>
          <w:szCs w:val="24"/>
        </w:rPr>
        <w:t>References</w:t>
      </w:r>
    </w:p>
    <w:p w:rsidR="001D0F19" w:rsidRPr="001B6130" w:rsidRDefault="001D0F19" w:rsidP="00404FD5">
      <w:pPr>
        <w:tabs>
          <w:tab w:val="left" w:pos="518"/>
          <w:tab w:val="center" w:pos="4680"/>
        </w:tabs>
        <w:jc w:val="center"/>
        <w:rPr>
          <w:rFonts w:ascii="Felix Titling" w:hAnsi="Felix Titling"/>
          <w:sz w:val="24"/>
          <w:szCs w:val="24"/>
        </w:rPr>
      </w:pPr>
    </w:p>
    <w:p w:rsidR="00C305A4" w:rsidRDefault="00636C07" w:rsidP="00636C07">
      <w:r>
        <w:t>Available on request</w:t>
      </w:r>
      <w:r w:rsidR="001D0F19">
        <w:t xml:space="preserve"> (submitted separately with other application documents)</w:t>
      </w:r>
    </w:p>
    <w:sectPr w:rsidR="00C305A4" w:rsidSect="00AC0CB3">
      <w:headerReference w:type="default" r:id="rId7"/>
      <w:footerReference w:type="default" r:id="rId8"/>
      <w:pgSz w:w="12240" w:h="15840"/>
      <w:pgMar w:top="117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E3D" w:rsidRDefault="008D4E3D" w:rsidP="00761986">
      <w:pPr>
        <w:spacing w:line="240" w:lineRule="auto"/>
      </w:pPr>
      <w:r>
        <w:separator/>
      </w:r>
    </w:p>
  </w:endnote>
  <w:endnote w:type="continuationSeparator" w:id="0">
    <w:p w:rsidR="008D4E3D" w:rsidRDefault="008D4E3D" w:rsidP="007619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7F9" w:rsidRDefault="006B47F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Khalfani Mwamba M.S.W. CDPII</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A5387D" w:rsidRPr="00A5387D">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761986" w:rsidRDefault="00761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E3D" w:rsidRDefault="008D4E3D" w:rsidP="00761986">
      <w:pPr>
        <w:spacing w:line="240" w:lineRule="auto"/>
      </w:pPr>
      <w:r>
        <w:separator/>
      </w:r>
    </w:p>
  </w:footnote>
  <w:footnote w:type="continuationSeparator" w:id="0">
    <w:p w:rsidR="008D4E3D" w:rsidRDefault="008D4E3D" w:rsidP="007619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Times New Roman" w:hAnsi="Arial" w:cs="Arial"/>
        <w:color w:val="000000"/>
        <w:sz w:val="28"/>
        <w:szCs w:val="28"/>
      </w:rPr>
      <w:alias w:val="Title"/>
      <w:id w:val="77738743"/>
      <w:placeholder>
        <w:docPart w:val="2EABADD139A948E48039C6702FE66A04"/>
      </w:placeholder>
      <w:dataBinding w:prefixMappings="xmlns:ns0='http://schemas.openxmlformats.org/package/2006/metadata/core-properties' xmlns:ns1='http://purl.org/dc/elements/1.1/'" w:xpath="/ns0:coreProperties[1]/ns1:title[1]" w:storeItemID="{6C3C8BC8-F283-45AE-878A-BAB7291924A1}"/>
      <w:text/>
    </w:sdtPr>
    <w:sdtEndPr/>
    <w:sdtContent>
      <w:p w:rsidR="00AC0CB3" w:rsidRPr="00D26542" w:rsidRDefault="00D26542" w:rsidP="00D26542">
        <w:pPr>
          <w:pStyle w:val="Header"/>
          <w:pBdr>
            <w:bottom w:val="thickThinSmallGap" w:sz="24" w:space="1" w:color="622423" w:themeColor="accent2" w:themeShade="7F"/>
          </w:pBdr>
          <w:jc w:val="center"/>
          <w:rPr>
            <w:sz w:val="28"/>
            <w:szCs w:val="28"/>
          </w:rPr>
        </w:pPr>
        <w:r w:rsidRPr="00D26542">
          <w:rPr>
            <w:rFonts w:ascii="Arial" w:eastAsia="Times New Roman" w:hAnsi="Arial" w:cs="Arial"/>
            <w:color w:val="000000"/>
            <w:sz w:val="28"/>
            <w:szCs w:val="28"/>
          </w:rPr>
          <w:t>Curriculum Vitae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865E9"/>
    <w:multiLevelType w:val="hybridMultilevel"/>
    <w:tmpl w:val="A8AC74DA"/>
    <w:lvl w:ilvl="0" w:tplc="53208D3C">
      <w:numFmt w:val="bullet"/>
      <w:lvlText w:val=""/>
      <w:lvlJc w:val="left"/>
      <w:pPr>
        <w:tabs>
          <w:tab w:val="num" w:pos="720"/>
        </w:tabs>
        <w:ind w:left="720" w:hanging="360"/>
      </w:pPr>
      <w:rPr>
        <w:rFonts w:ascii="Symbol" w:eastAsia="Times New Roman" w:hAnsi="Symbol" w:cs="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2C45AD"/>
    <w:multiLevelType w:val="multilevel"/>
    <w:tmpl w:val="63EE1780"/>
    <w:lvl w:ilvl="0">
      <w:start w:val="1"/>
      <w:numFmt w:val="bullet"/>
      <w:pStyle w:val="Achievemen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477901"/>
    <w:multiLevelType w:val="hybridMultilevel"/>
    <w:tmpl w:val="87704A64"/>
    <w:lvl w:ilvl="0" w:tplc="B004F938">
      <w:start w:val="1"/>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5C0E52B6"/>
    <w:multiLevelType w:val="hybridMultilevel"/>
    <w:tmpl w:val="EFDC8E96"/>
    <w:lvl w:ilvl="0" w:tplc="3482D9E6">
      <w:numFmt w:val="bullet"/>
      <w:lvlText w:val=""/>
      <w:lvlJc w:val="left"/>
      <w:pPr>
        <w:tabs>
          <w:tab w:val="num" w:pos="720"/>
        </w:tabs>
        <w:ind w:left="720" w:hanging="360"/>
      </w:pPr>
      <w:rPr>
        <w:rFonts w:ascii="Symbol" w:eastAsia="Times New Roman" w:hAnsi="Symbol" w:cs="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B75600"/>
    <w:multiLevelType w:val="singleLevel"/>
    <w:tmpl w:val="EBBC44FA"/>
    <w:lvl w:ilvl="0">
      <w:start w:val="1"/>
      <w:numFmt w:val="bullet"/>
      <w:lvlText w:val=""/>
      <w:lvlJc w:val="left"/>
      <w:pPr>
        <w:tabs>
          <w:tab w:val="num" w:pos="360"/>
        </w:tabs>
        <w:ind w:left="245" w:right="245" w:hanging="245"/>
      </w:pPr>
      <w:rPr>
        <w:rFonts w:ascii="Wingdings" w:hAnsi="Wingdings" w:hint="default"/>
      </w:rPr>
    </w:lvl>
  </w:abstractNum>
  <w:abstractNum w:abstractNumId="5" w15:restartNumberingAfterBreak="0">
    <w:nsid w:val="7C2A3924"/>
    <w:multiLevelType w:val="hybridMultilevel"/>
    <w:tmpl w:val="8BDAC5B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E13"/>
    <w:rsid w:val="00017EE0"/>
    <w:rsid w:val="00024E27"/>
    <w:rsid w:val="000474A6"/>
    <w:rsid w:val="000624A1"/>
    <w:rsid w:val="00095031"/>
    <w:rsid w:val="000C714A"/>
    <w:rsid w:val="000F41AD"/>
    <w:rsid w:val="00116C13"/>
    <w:rsid w:val="0012024A"/>
    <w:rsid w:val="001240D7"/>
    <w:rsid w:val="00173FA8"/>
    <w:rsid w:val="00185AED"/>
    <w:rsid w:val="001B6130"/>
    <w:rsid w:val="001D0F19"/>
    <w:rsid w:val="001D387C"/>
    <w:rsid w:val="00201B65"/>
    <w:rsid w:val="00212C38"/>
    <w:rsid w:val="00212FEB"/>
    <w:rsid w:val="002601D1"/>
    <w:rsid w:val="002667F5"/>
    <w:rsid w:val="00290B92"/>
    <w:rsid w:val="002B35EF"/>
    <w:rsid w:val="002C2429"/>
    <w:rsid w:val="002C3782"/>
    <w:rsid w:val="002E7F32"/>
    <w:rsid w:val="0030433C"/>
    <w:rsid w:val="003305AB"/>
    <w:rsid w:val="00340873"/>
    <w:rsid w:val="00344729"/>
    <w:rsid w:val="00364517"/>
    <w:rsid w:val="003B2BB2"/>
    <w:rsid w:val="003F1357"/>
    <w:rsid w:val="0040091C"/>
    <w:rsid w:val="00404FD5"/>
    <w:rsid w:val="0042775D"/>
    <w:rsid w:val="00465054"/>
    <w:rsid w:val="0047046A"/>
    <w:rsid w:val="00491A5E"/>
    <w:rsid w:val="004A5B11"/>
    <w:rsid w:val="004B527B"/>
    <w:rsid w:val="005140EC"/>
    <w:rsid w:val="00523D78"/>
    <w:rsid w:val="00555247"/>
    <w:rsid w:val="00557F9A"/>
    <w:rsid w:val="00560A1B"/>
    <w:rsid w:val="005B135B"/>
    <w:rsid w:val="005D7AA5"/>
    <w:rsid w:val="00611C6B"/>
    <w:rsid w:val="00636C07"/>
    <w:rsid w:val="00670C09"/>
    <w:rsid w:val="00681C6A"/>
    <w:rsid w:val="006A6EC4"/>
    <w:rsid w:val="006B47F9"/>
    <w:rsid w:val="006C7C1F"/>
    <w:rsid w:val="006E1A59"/>
    <w:rsid w:val="006E7730"/>
    <w:rsid w:val="006F4DA8"/>
    <w:rsid w:val="00737928"/>
    <w:rsid w:val="00761986"/>
    <w:rsid w:val="007A1AD6"/>
    <w:rsid w:val="007C0E09"/>
    <w:rsid w:val="007E1E13"/>
    <w:rsid w:val="007F5817"/>
    <w:rsid w:val="00832B3A"/>
    <w:rsid w:val="00840F6C"/>
    <w:rsid w:val="008422D0"/>
    <w:rsid w:val="00843D83"/>
    <w:rsid w:val="00856163"/>
    <w:rsid w:val="008D4E3D"/>
    <w:rsid w:val="008F094C"/>
    <w:rsid w:val="008F1A01"/>
    <w:rsid w:val="008F4B01"/>
    <w:rsid w:val="0091469C"/>
    <w:rsid w:val="00916D21"/>
    <w:rsid w:val="009337E5"/>
    <w:rsid w:val="009367D7"/>
    <w:rsid w:val="00953885"/>
    <w:rsid w:val="00957330"/>
    <w:rsid w:val="009630A0"/>
    <w:rsid w:val="00983843"/>
    <w:rsid w:val="00995A82"/>
    <w:rsid w:val="009A370D"/>
    <w:rsid w:val="00A04DF4"/>
    <w:rsid w:val="00A31577"/>
    <w:rsid w:val="00A350BA"/>
    <w:rsid w:val="00A36BAC"/>
    <w:rsid w:val="00A5387D"/>
    <w:rsid w:val="00A853DF"/>
    <w:rsid w:val="00AA319D"/>
    <w:rsid w:val="00AC0CB3"/>
    <w:rsid w:val="00AD23C0"/>
    <w:rsid w:val="00AD2A62"/>
    <w:rsid w:val="00AF4654"/>
    <w:rsid w:val="00B01ABC"/>
    <w:rsid w:val="00B3532E"/>
    <w:rsid w:val="00B36371"/>
    <w:rsid w:val="00BD244A"/>
    <w:rsid w:val="00C305A4"/>
    <w:rsid w:val="00C35481"/>
    <w:rsid w:val="00C6269B"/>
    <w:rsid w:val="00C73B60"/>
    <w:rsid w:val="00C756F1"/>
    <w:rsid w:val="00C933FB"/>
    <w:rsid w:val="00C94A25"/>
    <w:rsid w:val="00CD50A0"/>
    <w:rsid w:val="00CE4CFD"/>
    <w:rsid w:val="00D26542"/>
    <w:rsid w:val="00D372ED"/>
    <w:rsid w:val="00D458AD"/>
    <w:rsid w:val="00D923E6"/>
    <w:rsid w:val="00DD0015"/>
    <w:rsid w:val="00DF259F"/>
    <w:rsid w:val="00E4495B"/>
    <w:rsid w:val="00E67FDB"/>
    <w:rsid w:val="00E8372F"/>
    <w:rsid w:val="00E929DD"/>
    <w:rsid w:val="00EF28B1"/>
    <w:rsid w:val="00EF44E1"/>
    <w:rsid w:val="00EF698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E37C4"/>
  <w15:docId w15:val="{E74F5D7E-2D2F-4121-8FD4-F649D9397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37928"/>
    <w:pPr>
      <w:spacing w:before="100" w:beforeAutospacing="1" w:after="100" w:afterAutospacing="1" w:line="240" w:lineRule="auto"/>
      <w:ind w:left="0" w:firstLine="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1E1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E1E13"/>
    <w:rPr>
      <w:i/>
      <w:iCs/>
    </w:rPr>
  </w:style>
  <w:style w:type="paragraph" w:styleId="Header">
    <w:name w:val="header"/>
    <w:basedOn w:val="Normal"/>
    <w:link w:val="HeaderChar"/>
    <w:uiPriority w:val="99"/>
    <w:unhideWhenUsed/>
    <w:rsid w:val="00761986"/>
    <w:pPr>
      <w:tabs>
        <w:tab w:val="center" w:pos="4680"/>
        <w:tab w:val="right" w:pos="9360"/>
      </w:tabs>
      <w:spacing w:line="240" w:lineRule="auto"/>
    </w:pPr>
  </w:style>
  <w:style w:type="character" w:customStyle="1" w:styleId="HeaderChar">
    <w:name w:val="Header Char"/>
    <w:basedOn w:val="DefaultParagraphFont"/>
    <w:link w:val="Header"/>
    <w:uiPriority w:val="99"/>
    <w:rsid w:val="00761986"/>
  </w:style>
  <w:style w:type="paragraph" w:styleId="Footer">
    <w:name w:val="footer"/>
    <w:basedOn w:val="Normal"/>
    <w:link w:val="FooterChar"/>
    <w:uiPriority w:val="99"/>
    <w:unhideWhenUsed/>
    <w:rsid w:val="00761986"/>
    <w:pPr>
      <w:tabs>
        <w:tab w:val="center" w:pos="4680"/>
        <w:tab w:val="right" w:pos="9360"/>
      </w:tabs>
      <w:spacing w:line="240" w:lineRule="auto"/>
    </w:pPr>
  </w:style>
  <w:style w:type="character" w:customStyle="1" w:styleId="FooterChar">
    <w:name w:val="Footer Char"/>
    <w:basedOn w:val="DefaultParagraphFont"/>
    <w:link w:val="Footer"/>
    <w:uiPriority w:val="99"/>
    <w:rsid w:val="00761986"/>
  </w:style>
  <w:style w:type="paragraph" w:styleId="BalloonText">
    <w:name w:val="Balloon Text"/>
    <w:basedOn w:val="Normal"/>
    <w:link w:val="BalloonTextChar"/>
    <w:uiPriority w:val="99"/>
    <w:semiHidden/>
    <w:unhideWhenUsed/>
    <w:rsid w:val="007619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986"/>
    <w:rPr>
      <w:rFonts w:ascii="Tahoma" w:hAnsi="Tahoma" w:cs="Tahoma"/>
      <w:sz w:val="16"/>
      <w:szCs w:val="16"/>
    </w:rPr>
  </w:style>
  <w:style w:type="character" w:styleId="Hyperlink">
    <w:name w:val="Hyperlink"/>
    <w:basedOn w:val="DefaultParagraphFont"/>
    <w:uiPriority w:val="99"/>
    <w:unhideWhenUsed/>
    <w:rsid w:val="0042775D"/>
    <w:rPr>
      <w:color w:val="0000FF" w:themeColor="hyperlink"/>
      <w:u w:val="single"/>
    </w:rPr>
  </w:style>
  <w:style w:type="paragraph" w:customStyle="1" w:styleId="FooterOdd">
    <w:name w:val="Footer Odd"/>
    <w:basedOn w:val="Normal"/>
    <w:qFormat/>
    <w:rsid w:val="00D458AD"/>
    <w:pPr>
      <w:pBdr>
        <w:top w:val="single" w:sz="4" w:space="1" w:color="4F81BD" w:themeColor="accent1"/>
      </w:pBdr>
      <w:spacing w:after="180" w:line="264" w:lineRule="auto"/>
      <w:jc w:val="right"/>
    </w:pPr>
    <w:rPr>
      <w:rFonts w:cs="Times New Roman"/>
      <w:color w:val="1F497D" w:themeColor="text2"/>
      <w:sz w:val="20"/>
      <w:szCs w:val="20"/>
      <w:lang w:eastAsia="ja-JP"/>
    </w:rPr>
  </w:style>
  <w:style w:type="paragraph" w:customStyle="1" w:styleId="Achievement">
    <w:name w:val="Achievement"/>
    <w:basedOn w:val="BodyText"/>
    <w:rsid w:val="00B36371"/>
    <w:pPr>
      <w:numPr>
        <w:numId w:val="1"/>
      </w:numPr>
      <w:spacing w:after="60" w:line="240" w:lineRule="atLeast"/>
      <w:jc w:val="both"/>
    </w:pPr>
    <w:rPr>
      <w:rFonts w:ascii="Garamond" w:eastAsia="Times New Roman" w:hAnsi="Garamond" w:cs="Times New Roman"/>
      <w:szCs w:val="20"/>
    </w:rPr>
  </w:style>
  <w:style w:type="paragraph" w:customStyle="1" w:styleId="CompanyName">
    <w:name w:val="Company Name"/>
    <w:basedOn w:val="Normal"/>
    <w:next w:val="JobTitle"/>
    <w:rsid w:val="00B36371"/>
    <w:pPr>
      <w:tabs>
        <w:tab w:val="left" w:pos="1440"/>
        <w:tab w:val="right" w:pos="6480"/>
      </w:tabs>
      <w:spacing w:before="220" w:line="220" w:lineRule="atLeast"/>
      <w:ind w:left="0" w:firstLine="0"/>
    </w:pPr>
    <w:rPr>
      <w:rFonts w:ascii="Garamond" w:eastAsia="Times New Roman" w:hAnsi="Garamond" w:cs="Times New Roman"/>
      <w:szCs w:val="20"/>
    </w:rPr>
  </w:style>
  <w:style w:type="paragraph" w:customStyle="1" w:styleId="JobTitle">
    <w:name w:val="Job Title"/>
    <w:next w:val="Achievement"/>
    <w:rsid w:val="00B36371"/>
    <w:pPr>
      <w:spacing w:before="40" w:after="40" w:line="220" w:lineRule="atLeast"/>
      <w:ind w:left="0" w:firstLine="0"/>
    </w:pPr>
    <w:rPr>
      <w:rFonts w:ascii="Garamond" w:eastAsia="Times New Roman" w:hAnsi="Garamond" w:cs="Times New Roman"/>
      <w:i/>
      <w:spacing w:val="5"/>
      <w:sz w:val="23"/>
      <w:szCs w:val="20"/>
    </w:rPr>
  </w:style>
  <w:style w:type="paragraph" w:styleId="BodyText">
    <w:name w:val="Body Text"/>
    <w:basedOn w:val="Normal"/>
    <w:link w:val="BodyTextChar"/>
    <w:uiPriority w:val="99"/>
    <w:semiHidden/>
    <w:unhideWhenUsed/>
    <w:rsid w:val="00B36371"/>
    <w:pPr>
      <w:spacing w:after="120"/>
    </w:pPr>
  </w:style>
  <w:style w:type="character" w:customStyle="1" w:styleId="BodyTextChar">
    <w:name w:val="Body Text Char"/>
    <w:basedOn w:val="DefaultParagraphFont"/>
    <w:link w:val="BodyText"/>
    <w:uiPriority w:val="99"/>
    <w:semiHidden/>
    <w:rsid w:val="00B36371"/>
  </w:style>
  <w:style w:type="character" w:customStyle="1" w:styleId="Heading2Char">
    <w:name w:val="Heading 2 Char"/>
    <w:basedOn w:val="DefaultParagraphFont"/>
    <w:link w:val="Heading2"/>
    <w:uiPriority w:val="9"/>
    <w:rsid w:val="00737928"/>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218724">
      <w:bodyDiv w:val="1"/>
      <w:marLeft w:val="0"/>
      <w:marRight w:val="0"/>
      <w:marTop w:val="0"/>
      <w:marBottom w:val="0"/>
      <w:divBdr>
        <w:top w:val="none" w:sz="0" w:space="0" w:color="auto"/>
        <w:left w:val="none" w:sz="0" w:space="0" w:color="auto"/>
        <w:bottom w:val="none" w:sz="0" w:space="0" w:color="auto"/>
        <w:right w:val="none" w:sz="0" w:space="0" w:color="auto"/>
      </w:divBdr>
    </w:div>
    <w:div w:id="1429036122">
      <w:bodyDiv w:val="1"/>
      <w:marLeft w:val="0"/>
      <w:marRight w:val="0"/>
      <w:marTop w:val="0"/>
      <w:marBottom w:val="0"/>
      <w:divBdr>
        <w:top w:val="none" w:sz="0" w:space="0" w:color="auto"/>
        <w:left w:val="none" w:sz="0" w:space="0" w:color="auto"/>
        <w:bottom w:val="none" w:sz="0" w:space="0" w:color="auto"/>
        <w:right w:val="none" w:sz="0" w:space="0" w:color="auto"/>
      </w:divBdr>
      <w:divsChild>
        <w:div w:id="103236822">
          <w:marLeft w:val="0"/>
          <w:marRight w:val="0"/>
          <w:marTop w:val="0"/>
          <w:marBottom w:val="0"/>
          <w:divBdr>
            <w:top w:val="none" w:sz="0" w:space="0" w:color="auto"/>
            <w:left w:val="none" w:sz="0" w:space="0" w:color="auto"/>
            <w:bottom w:val="none" w:sz="0" w:space="0" w:color="auto"/>
            <w:right w:val="none" w:sz="0" w:space="0" w:color="auto"/>
          </w:divBdr>
          <w:divsChild>
            <w:div w:id="910120753">
              <w:marLeft w:val="0"/>
              <w:marRight w:val="0"/>
              <w:marTop w:val="0"/>
              <w:marBottom w:val="0"/>
              <w:divBdr>
                <w:top w:val="none" w:sz="0" w:space="0" w:color="auto"/>
                <w:left w:val="none" w:sz="0" w:space="0" w:color="auto"/>
                <w:bottom w:val="none" w:sz="0" w:space="0" w:color="auto"/>
                <w:right w:val="none" w:sz="0" w:space="0" w:color="auto"/>
              </w:divBdr>
              <w:divsChild>
                <w:div w:id="535314915">
                  <w:marLeft w:val="0"/>
                  <w:marRight w:val="0"/>
                  <w:marTop w:val="0"/>
                  <w:marBottom w:val="0"/>
                  <w:divBdr>
                    <w:top w:val="none" w:sz="0" w:space="0" w:color="auto"/>
                    <w:left w:val="none" w:sz="0" w:space="0" w:color="auto"/>
                    <w:bottom w:val="none" w:sz="0" w:space="0" w:color="auto"/>
                    <w:right w:val="none" w:sz="0" w:space="0" w:color="auto"/>
                  </w:divBdr>
                  <w:divsChild>
                    <w:div w:id="18244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06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EABADD139A948E48039C6702FE66A04"/>
        <w:category>
          <w:name w:val="General"/>
          <w:gallery w:val="placeholder"/>
        </w:category>
        <w:types>
          <w:type w:val="bbPlcHdr"/>
        </w:types>
        <w:behaviors>
          <w:behavior w:val="content"/>
        </w:behaviors>
        <w:guid w:val="{E111FFE8-20F1-427B-A082-00D10016A563}"/>
      </w:docPartPr>
      <w:docPartBody>
        <w:p w:rsidR="005F6E91" w:rsidRDefault="003642DF" w:rsidP="003642DF">
          <w:pPr>
            <w:pStyle w:val="2EABADD139A948E48039C6702FE66A0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2DF"/>
    <w:rsid w:val="002D54BC"/>
    <w:rsid w:val="003642DF"/>
    <w:rsid w:val="00475941"/>
    <w:rsid w:val="005F6E91"/>
    <w:rsid w:val="00645FAB"/>
    <w:rsid w:val="00A50C57"/>
    <w:rsid w:val="00D926D4"/>
    <w:rsid w:val="00E302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ABADD139A948E48039C6702FE66A04">
    <w:name w:val="2EABADD139A948E48039C6702FE66A04"/>
    <w:rsid w:val="003642DF"/>
  </w:style>
  <w:style w:type="paragraph" w:customStyle="1" w:styleId="C429C87E863146AE8A8EAFC688997C10">
    <w:name w:val="C429C87E863146AE8A8EAFC688997C10"/>
    <w:rsid w:val="003642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2189</Words>
  <Characters>12481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Curriculum Vitae</vt:lpstr>
    </vt:vector>
  </TitlesOfParts>
  <Company>Sound Mental Health</Company>
  <LinksUpToDate>false</LinksUpToDate>
  <CharactersWithSpaces>14641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Windows User</dc:creator>
  <cp:lastModifiedBy>Dean Student</cp:lastModifiedBy>
  <cp:revision>3</cp:revision>
  <cp:lastPrinted>2016-08-12T21:44:00Z</cp:lastPrinted>
  <dcterms:created xsi:type="dcterms:W3CDTF">2016-08-13T03:20:00Z</dcterms:created>
  <dcterms:modified xsi:type="dcterms:W3CDTF">2016-10-12T17:32:00Z</dcterms:modified>
</cp:coreProperties>
</file>