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40" w:rsidRPr="00407D6B" w:rsidRDefault="00356540" w:rsidP="00356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val="en"/>
        </w:rPr>
      </w:pPr>
      <w:r w:rsidRPr="00407D6B">
        <w:rPr>
          <w:rFonts w:ascii="Times New Roman" w:eastAsia="Times New Roman" w:hAnsi="Times New Roman" w:cs="Times New Roman"/>
          <w:bCs/>
          <w:sz w:val="40"/>
          <w:szCs w:val="40"/>
          <w:lang w:val="en"/>
        </w:rPr>
        <w:t>Sample Resume</w:t>
      </w:r>
    </w:p>
    <w:p w:rsidR="00356540" w:rsidRPr="00F140F7" w:rsidRDefault="00356540" w:rsidP="00356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MSW Graduate with experience in Mental Health and Substance Abuse</w:t>
      </w:r>
    </w:p>
    <w:p w:rsidR="00356540" w:rsidRPr="00AE22DD" w:rsidRDefault="00356540" w:rsidP="0035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 w:rsidRPr="00AE22DD">
        <w:rPr>
          <w:rFonts w:ascii="Times New Roman" w:eastAsia="Times New Roman" w:hAnsi="Times New Roman" w:cs="Times New Roman"/>
          <w:b/>
          <w:smallCaps/>
          <w:sz w:val="32"/>
          <w:szCs w:val="32"/>
        </w:rPr>
        <w:t>John Smith</w:t>
      </w:r>
      <w:r w:rsidRPr="00AE22DD">
        <w:rPr>
          <w:rFonts w:ascii="Times New Roman" w:eastAsia="Times New Roman" w:hAnsi="Times New Roman" w:cs="Times New Roman"/>
          <w:b/>
          <w:smallCaps/>
          <w:sz w:val="28"/>
          <w:szCs w:val="24"/>
        </w:rPr>
        <w:t>, LICSW, CDP</w:t>
      </w:r>
    </w:p>
    <w:p w:rsidR="00356540" w:rsidRPr="00AE22DD" w:rsidRDefault="00356540" w:rsidP="00356540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22DD">
        <w:rPr>
          <w:rFonts w:ascii="Times New Roman" w:eastAsia="Times New Roman" w:hAnsi="Times New Roman" w:cs="Times New Roman"/>
          <w:sz w:val="20"/>
          <w:szCs w:val="20"/>
        </w:rPr>
        <w:t>333 King South</w:t>
      </w:r>
      <w:r w:rsidRPr="00AE22DD">
        <w:rPr>
          <w:rFonts w:ascii="Times New Roman" w:eastAsia="Times New Roman" w:hAnsi="Times New Roman" w:cs="Times New Roman"/>
          <w:sz w:val="20"/>
          <w:szCs w:val="20"/>
        </w:rPr>
        <w:sym w:font="Symbol" w:char="F0D7"/>
      </w:r>
      <w:r w:rsidRPr="00AE22DD">
        <w:rPr>
          <w:rFonts w:ascii="Times New Roman" w:eastAsia="Times New Roman" w:hAnsi="Times New Roman" w:cs="Times New Roman"/>
          <w:sz w:val="20"/>
          <w:szCs w:val="20"/>
        </w:rPr>
        <w:t xml:space="preserve"> Seattle, Washington 98111 </w:t>
      </w:r>
      <w:r w:rsidRPr="00AE22DD">
        <w:rPr>
          <w:rFonts w:ascii="Times New Roman" w:eastAsia="Times New Roman" w:hAnsi="Times New Roman" w:cs="Times New Roman"/>
          <w:sz w:val="20"/>
          <w:szCs w:val="20"/>
        </w:rPr>
        <w:sym w:font="Symbol" w:char="F0D7"/>
      </w:r>
      <w:r w:rsidRPr="00AE22DD">
        <w:rPr>
          <w:rFonts w:ascii="Times New Roman" w:eastAsia="Times New Roman" w:hAnsi="Times New Roman" w:cs="Times New Roman"/>
          <w:sz w:val="20"/>
          <w:szCs w:val="20"/>
        </w:rPr>
        <w:t xml:space="preserve"> johnsmith@gmail.com </w:t>
      </w:r>
      <w:r w:rsidRPr="00AE22DD">
        <w:rPr>
          <w:rFonts w:ascii="Times New Roman" w:eastAsia="Times New Roman" w:hAnsi="Times New Roman" w:cs="Times New Roman"/>
          <w:sz w:val="20"/>
          <w:szCs w:val="20"/>
        </w:rPr>
        <w:sym w:font="Symbol" w:char="F0D7"/>
      </w:r>
      <w:r w:rsidRPr="00AE22DD">
        <w:rPr>
          <w:rFonts w:ascii="Times New Roman" w:eastAsia="Times New Roman" w:hAnsi="Times New Roman" w:cs="Times New Roman"/>
          <w:sz w:val="20"/>
          <w:szCs w:val="20"/>
        </w:rPr>
        <w:t xml:space="preserve">  206.666-5678 </w:t>
      </w:r>
    </w:p>
    <w:p w:rsidR="00356540" w:rsidRPr="00AE22DD" w:rsidRDefault="00356540" w:rsidP="00356540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6540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E22DD">
        <w:rPr>
          <w:rFonts w:ascii="Times New Roman" w:eastAsia="Times New Roman" w:hAnsi="Times New Roman" w:cs="Times New Roman"/>
          <w:b/>
          <w:szCs w:val="24"/>
          <w:u w:val="single"/>
        </w:rPr>
        <w:t>EDUCATIONAL BACKGROUND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University of Washington, Seattle, Washington, Masters in Social Work (MSW) -2004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Mental Health Concentration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Santa Clara University Santa Clara, California, BS-Applied Sociology with a minor in Spanish-2000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E22DD">
        <w:rPr>
          <w:rFonts w:ascii="Times New Roman" w:eastAsia="Times New Roman" w:hAnsi="Times New Roman" w:cs="Times New Roman"/>
          <w:b/>
          <w:szCs w:val="24"/>
          <w:u w:val="single"/>
        </w:rPr>
        <w:t>PROFESSIONAL EXPERIENCE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Carolyn Downs Family Medical Center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AE22DD">
        <w:rPr>
          <w:rFonts w:ascii="Times New Roman" w:eastAsia="Times New Roman" w:hAnsi="Times New Roman" w:cs="Times New Roman"/>
          <w:i/>
        </w:rPr>
        <w:t>Behavioral Health Coordinator, Seattle, Washington.</w:t>
      </w:r>
      <w:proofErr w:type="gramEnd"/>
      <w:r w:rsidRPr="00AE22DD">
        <w:rPr>
          <w:rFonts w:ascii="Times New Roman" w:eastAsia="Times New Roman" w:hAnsi="Times New Roman" w:cs="Times New Roman"/>
          <w:i/>
        </w:rPr>
        <w:t xml:space="preserve">  (November 2007- Present)</w:t>
      </w:r>
    </w:p>
    <w:p w:rsidR="00356540" w:rsidRPr="00AE22DD" w:rsidRDefault="00356540" w:rsidP="0035654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E22DD">
        <w:rPr>
          <w:rFonts w:ascii="Times New Roman" w:eastAsia="Times New Roman" w:hAnsi="Times New Roman" w:cs="Times New Roman"/>
          <w:color w:val="000000"/>
        </w:rPr>
        <w:t>Support and closely coordinate behavioral health care with the patient’s primary care provider and other treating mental health providers.</w:t>
      </w:r>
    </w:p>
    <w:p w:rsidR="00356540" w:rsidRPr="00AE22DD" w:rsidRDefault="00356540" w:rsidP="003565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22DD">
        <w:rPr>
          <w:rFonts w:ascii="Times New Roman" w:eastAsia="Times New Roman" w:hAnsi="Times New Roman" w:cs="Times New Roman"/>
          <w:color w:val="000000"/>
        </w:rPr>
        <w:t>Screen and assess patients for common mental and substance abuse disorders.</w:t>
      </w:r>
    </w:p>
    <w:p w:rsidR="00356540" w:rsidRPr="00AE22DD" w:rsidRDefault="00356540" w:rsidP="003565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22DD">
        <w:rPr>
          <w:rFonts w:ascii="Times New Roman" w:eastAsia="Times New Roman" w:hAnsi="Times New Roman" w:cs="Times New Roman"/>
          <w:color w:val="000000"/>
        </w:rPr>
        <w:t>Provide brief intervention using evidence-based techniques such as behavioral activation, motivational interviewing, or other relevant skills.</w:t>
      </w:r>
    </w:p>
    <w:p w:rsidR="00356540" w:rsidRPr="00AE22DD" w:rsidRDefault="00356540" w:rsidP="0035654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E22DD">
        <w:rPr>
          <w:rFonts w:ascii="Times New Roman" w:eastAsia="Times New Roman" w:hAnsi="Times New Roman" w:cs="Times New Roman"/>
          <w:color w:val="000000"/>
        </w:rPr>
        <w:t>Support psychotropic medication management prescribed by PCPs, focusing on treatment adherence, attention to side effects, and effectiveness of treatment.</w:t>
      </w:r>
    </w:p>
    <w:p w:rsidR="00356540" w:rsidRPr="00AE22DD" w:rsidRDefault="00356540" w:rsidP="00356540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University of Washington Hospital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i/>
          <w:szCs w:val="24"/>
        </w:rPr>
        <w:t>Emergency Room Social Worker (Per Diem),</w:t>
      </w:r>
      <w:r w:rsidRPr="00AE22D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AE22DD">
        <w:rPr>
          <w:rFonts w:ascii="Times New Roman" w:eastAsia="Times New Roman" w:hAnsi="Times New Roman" w:cs="Times New Roman"/>
          <w:szCs w:val="24"/>
        </w:rPr>
        <w:t>Seattle, Washington (August 2006-January 2007)</w:t>
      </w:r>
    </w:p>
    <w:p w:rsidR="00356540" w:rsidRPr="00AE22DD" w:rsidRDefault="00356540" w:rsidP="0035654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Triage patients’ </w:t>
      </w:r>
      <w:proofErr w:type="spellStart"/>
      <w:r w:rsidRPr="00AE22DD">
        <w:rPr>
          <w:rFonts w:ascii="Times New Roman" w:eastAsia="Times New Roman" w:hAnsi="Times New Roman" w:cs="Times New Roman"/>
          <w:szCs w:val="24"/>
        </w:rPr>
        <w:t>biopsychosocial</w:t>
      </w:r>
      <w:proofErr w:type="spellEnd"/>
      <w:r w:rsidRPr="00AE22DD">
        <w:rPr>
          <w:rFonts w:ascii="Times New Roman" w:eastAsia="Times New Roman" w:hAnsi="Times New Roman" w:cs="Times New Roman"/>
          <w:szCs w:val="24"/>
        </w:rPr>
        <w:t xml:space="preserve"> needs that are not met by the medical providers at UWED.  </w:t>
      </w:r>
    </w:p>
    <w:p w:rsidR="00356540" w:rsidRPr="00AE22DD" w:rsidRDefault="00356540" w:rsidP="0035654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Assess all psych patients in the ED and secure voluntary or involuntary psychiatric placements if necessary or secure safe discharge back into the community.  </w:t>
      </w:r>
    </w:p>
    <w:p w:rsidR="00356540" w:rsidRPr="00AE22DD" w:rsidRDefault="00356540" w:rsidP="0035654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Provide resources to patients that need a multitude of community resources.  </w:t>
      </w:r>
    </w:p>
    <w:p w:rsidR="00356540" w:rsidRPr="00AE22DD" w:rsidRDefault="00356540" w:rsidP="0035654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>Coordinate care within interdisciplinary team of medical providers in the ED.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Sound Mental Health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i/>
          <w:szCs w:val="24"/>
        </w:rPr>
        <w:t>Coordinator of Court Services- South and East King County</w:t>
      </w:r>
      <w:r w:rsidRPr="00AE22DD">
        <w:rPr>
          <w:rFonts w:ascii="Times New Roman" w:eastAsia="Times New Roman" w:hAnsi="Times New Roman" w:cs="Times New Roman"/>
          <w:szCs w:val="24"/>
        </w:rPr>
        <w:t>, Seattle, Washington (November 2005-Oct 2007)</w:t>
      </w:r>
    </w:p>
    <w:p w:rsidR="00356540" w:rsidRPr="00AE22DD" w:rsidRDefault="00356540" w:rsidP="003565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Helped expand criminal justice services for re-entry and jail liaison programs, district mental health court, and DSHS psych evaluations to clients in SE king county. </w:t>
      </w:r>
    </w:p>
    <w:p w:rsidR="00356540" w:rsidRPr="00AE22DD" w:rsidRDefault="00356540" w:rsidP="003565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Worked with the county and Sound Mental Health to make sure these programs continue to grow </w:t>
      </w:r>
    </w:p>
    <w:p w:rsidR="00356540" w:rsidRPr="00AE22DD" w:rsidRDefault="00356540" w:rsidP="003565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Managed a team of 10 employees.    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AE22DD">
        <w:rPr>
          <w:rFonts w:ascii="Times New Roman" w:eastAsia="Times New Roman" w:hAnsi="Times New Roman" w:cs="Times New Roman"/>
          <w:i/>
          <w:szCs w:val="24"/>
        </w:rPr>
        <w:t xml:space="preserve">Criminal Justice Liaison- Court Services </w:t>
      </w:r>
      <w:r w:rsidRPr="00AE22DD">
        <w:rPr>
          <w:rFonts w:ascii="Times New Roman" w:eastAsia="Times New Roman" w:hAnsi="Times New Roman" w:cs="Times New Roman"/>
          <w:szCs w:val="24"/>
        </w:rPr>
        <w:t>Seattle, Washington</w:t>
      </w:r>
      <w:r w:rsidRPr="00AE22DD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AE22DD">
        <w:rPr>
          <w:rFonts w:ascii="Times New Roman" w:eastAsia="Times New Roman" w:hAnsi="Times New Roman" w:cs="Times New Roman"/>
          <w:szCs w:val="24"/>
        </w:rPr>
        <w:t>(November 2004-November 2005)</w:t>
      </w:r>
      <w:r w:rsidRPr="00AE22DD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356540" w:rsidRPr="00AE22DD" w:rsidRDefault="00356540" w:rsidP="003565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>Served as the point of contact for mentally ill people involved in the criminal justice systems.</w:t>
      </w:r>
    </w:p>
    <w:p w:rsidR="00356540" w:rsidRPr="00AE22DD" w:rsidRDefault="00356540" w:rsidP="003565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>Identified those who could benefit from connection to services within the provider network. </w:t>
      </w:r>
    </w:p>
    <w:p w:rsidR="00356540" w:rsidRPr="00AE22DD" w:rsidRDefault="00356540" w:rsidP="003565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Provided linkage to a mental health/chemical dependency agency for appropriate treatment and coordinated the connection.  </w:t>
      </w:r>
    </w:p>
    <w:p w:rsidR="00356540" w:rsidRPr="00AE22DD" w:rsidRDefault="00356540" w:rsidP="003565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lastRenderedPageBreak/>
        <w:t xml:space="preserve">Completed psych evaluations for DSHS to allow clients to get on GAU/GAX. 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Sound Mental Health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AE22DD">
        <w:rPr>
          <w:rFonts w:ascii="Times New Roman" w:eastAsia="Times New Roman" w:hAnsi="Times New Roman" w:cs="Times New Roman"/>
          <w:i/>
          <w:szCs w:val="24"/>
        </w:rPr>
        <w:t xml:space="preserve">CCAP Clinician, </w:t>
      </w:r>
      <w:r w:rsidRPr="00AE22DD">
        <w:rPr>
          <w:rFonts w:ascii="Times New Roman" w:eastAsia="Times New Roman" w:hAnsi="Times New Roman" w:cs="Times New Roman"/>
          <w:szCs w:val="24"/>
        </w:rPr>
        <w:t>Seattle, Washington</w:t>
      </w:r>
      <w:r w:rsidRPr="00AE22DD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AE22DD">
        <w:rPr>
          <w:rFonts w:ascii="Times New Roman" w:eastAsia="Times New Roman" w:hAnsi="Times New Roman" w:cs="Times New Roman"/>
          <w:szCs w:val="24"/>
        </w:rPr>
        <w:t>(July -October 2004)</w:t>
      </w:r>
    </w:p>
    <w:p w:rsidR="00356540" w:rsidRPr="00AE22DD" w:rsidRDefault="00356540" w:rsidP="003565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Duties included assessment, individual treatment, case management, and group treatment. </w:t>
      </w:r>
    </w:p>
    <w:p w:rsidR="00356540" w:rsidRPr="00AE22DD" w:rsidRDefault="00356540" w:rsidP="003565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>Served mentally ill and chemically dependent persons involved in the criminal justice systems. </w:t>
      </w:r>
    </w:p>
    <w:p w:rsidR="00356540" w:rsidRPr="00AE22DD" w:rsidRDefault="00356540" w:rsidP="003565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Made recommendations and secured linkages to housing, employment and all human services needs in the community. </w:t>
      </w:r>
    </w:p>
    <w:p w:rsidR="00356540" w:rsidRPr="00AE22DD" w:rsidRDefault="00356540" w:rsidP="003565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Led groups to help rehabilitate clients with COD who were involved in the CJ system.   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i/>
          <w:szCs w:val="24"/>
        </w:rPr>
        <w:t>MSW Intern,</w:t>
      </w:r>
      <w:r w:rsidRPr="00AE22DD">
        <w:rPr>
          <w:rFonts w:ascii="Times New Roman" w:eastAsia="Times New Roman" w:hAnsi="Times New Roman" w:cs="Times New Roman"/>
          <w:szCs w:val="24"/>
        </w:rPr>
        <w:t xml:space="preserve"> Seattle, Washington (January-June 2004)</w:t>
      </w:r>
    </w:p>
    <w:p w:rsidR="00356540" w:rsidRPr="00AE22DD" w:rsidRDefault="00356540" w:rsidP="0035654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Worked with a caseload of clients who had severe and persistent mental illness, half of whom also had co- occurring chemical dependency related </w:t>
      </w:r>
      <w:proofErr w:type="gramStart"/>
      <w:r w:rsidRPr="00AE22DD">
        <w:rPr>
          <w:rFonts w:ascii="Times New Roman" w:eastAsia="Times New Roman" w:hAnsi="Times New Roman" w:cs="Times New Roman"/>
          <w:szCs w:val="24"/>
        </w:rPr>
        <w:t>issues.</w:t>
      </w:r>
      <w:proofErr w:type="gramEnd"/>
      <w:r w:rsidRPr="00AE22DD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356540" w:rsidRPr="00AE22DD" w:rsidRDefault="00356540" w:rsidP="0035654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Provided community support services, including crisis response and networking with other agencies, family members, and significant others in the client’s life as indicated.  </w:t>
      </w:r>
    </w:p>
    <w:p w:rsidR="00356540" w:rsidRPr="00AE22DD" w:rsidRDefault="00356540" w:rsidP="0035654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Provided individual and couples therapy weekly to a portion of the caseload </w:t>
      </w:r>
    </w:p>
    <w:p w:rsidR="00356540" w:rsidRPr="00AE22DD" w:rsidRDefault="00356540" w:rsidP="0035654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Helped clients work on positive coping skills through DBT or CBT. </w:t>
      </w:r>
    </w:p>
    <w:p w:rsidR="00356540" w:rsidRPr="00AE22DD" w:rsidRDefault="00356540" w:rsidP="0035654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Harborview Medical Center</w:t>
      </w:r>
      <w:r w:rsidRPr="00AE22DD">
        <w:rPr>
          <w:rFonts w:ascii="Times New Roman" w:eastAsia="Times New Roman" w:hAnsi="Times New Roman" w:cs="Times New Roman"/>
          <w:szCs w:val="24"/>
        </w:rPr>
        <w:t xml:space="preserve">                                            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AE22DD">
        <w:rPr>
          <w:rFonts w:ascii="Times New Roman" w:eastAsia="Times New Roman" w:hAnsi="Times New Roman" w:cs="Times New Roman"/>
          <w:i/>
          <w:szCs w:val="24"/>
        </w:rPr>
        <w:t xml:space="preserve">MSW Intern – Emergency </w:t>
      </w:r>
      <w:proofErr w:type="gramStart"/>
      <w:r w:rsidRPr="00AE22DD">
        <w:rPr>
          <w:rFonts w:ascii="Times New Roman" w:eastAsia="Times New Roman" w:hAnsi="Times New Roman" w:cs="Times New Roman"/>
          <w:i/>
          <w:szCs w:val="24"/>
        </w:rPr>
        <w:t>Department ,</w:t>
      </w:r>
      <w:proofErr w:type="gramEnd"/>
      <w:r w:rsidRPr="00AE22DD">
        <w:rPr>
          <w:rFonts w:ascii="Times New Roman" w:eastAsia="Times New Roman" w:hAnsi="Times New Roman" w:cs="Times New Roman"/>
          <w:szCs w:val="24"/>
        </w:rPr>
        <w:t xml:space="preserve"> Seattle, Washington (September-December 2003)</w:t>
      </w:r>
    </w:p>
    <w:p w:rsidR="00356540" w:rsidRPr="00AE22DD" w:rsidRDefault="00356540" w:rsidP="0035654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>Assessed patients for detox or medical respite</w:t>
      </w:r>
    </w:p>
    <w:p w:rsidR="00356540" w:rsidRPr="00AE22DD" w:rsidRDefault="00356540" w:rsidP="0035654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Referred patients to appropriate placements </w:t>
      </w:r>
    </w:p>
    <w:p w:rsidR="00356540" w:rsidRPr="00AE22DD" w:rsidRDefault="00356540" w:rsidP="0035654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Provided patients with information regarding local shelters and other available resources.  </w:t>
      </w:r>
    </w:p>
    <w:p w:rsidR="00356540" w:rsidRPr="00AE22DD" w:rsidRDefault="00356540" w:rsidP="0035654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>Assisted families of trauma patients and provided them with bereavement information if necessary.</w:t>
      </w:r>
    </w:p>
    <w:p w:rsidR="00356540" w:rsidRPr="00AE22DD" w:rsidRDefault="00356540" w:rsidP="0035654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Conducted sexual assault interventions with patients and counseled them about what options were available to them and if they wanted to involve the police or medical team in their intervention.  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Stevens Hospital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i/>
          <w:szCs w:val="24"/>
        </w:rPr>
        <w:t>MSW Intern</w:t>
      </w:r>
      <w:r w:rsidRPr="00AE22DD">
        <w:rPr>
          <w:rFonts w:ascii="Times New Roman" w:eastAsia="Times New Roman" w:hAnsi="Times New Roman" w:cs="Times New Roman"/>
          <w:szCs w:val="24"/>
        </w:rPr>
        <w:t>, Seattle, Washington (January-May 2003)</w:t>
      </w:r>
    </w:p>
    <w:p w:rsidR="00356540" w:rsidRPr="00AE22DD" w:rsidRDefault="00356540" w:rsidP="003565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Worked with patients in the ER and the psychiatric unit of the hospital. </w:t>
      </w:r>
    </w:p>
    <w:p w:rsidR="00356540" w:rsidRPr="00AE22DD" w:rsidRDefault="00356540" w:rsidP="003565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Conducted psych evaluations; worked with patients on discharge planning, implemented crisis interventions and led groups on mental health recovery.   </w:t>
      </w:r>
    </w:p>
    <w:p w:rsidR="00356540" w:rsidRPr="00AE22DD" w:rsidRDefault="00356540" w:rsidP="003565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Performed administrative duties including preparing reports on amount of patients seen in ER and also number of patients admitted to the psych unit.  </w:t>
      </w:r>
    </w:p>
    <w:p w:rsidR="00356540" w:rsidRPr="00AE22DD" w:rsidRDefault="00356540" w:rsidP="003565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>Handled the intake phone and took clinical information from callers and, with the help of the treatment team, accepted or declined patients into the psychiatric unit.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Baker Places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i/>
          <w:szCs w:val="24"/>
        </w:rPr>
        <w:t>Residential Counselor</w:t>
      </w:r>
      <w:r w:rsidRPr="00AE22DD">
        <w:rPr>
          <w:rFonts w:ascii="Times New Roman" w:eastAsia="Times New Roman" w:hAnsi="Times New Roman" w:cs="Times New Roman"/>
          <w:szCs w:val="24"/>
        </w:rPr>
        <w:t xml:space="preserve">, San Francisco California (June-December 2002) </w:t>
      </w:r>
    </w:p>
    <w:p w:rsidR="00356540" w:rsidRPr="00AE22DD" w:rsidRDefault="00356540" w:rsidP="0035654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Provided 24-hour support and counseling services to an adult population having psychiatric, substance abuse and/or HIV-AIDS related disabilities.  </w:t>
      </w:r>
    </w:p>
    <w:p w:rsidR="00356540" w:rsidRPr="00AE22DD" w:rsidRDefault="00356540" w:rsidP="0035654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Advocated for and responded to clients’ treatment and rehabilitation needs by providing one-on-one and group counseling on various recovery topics.  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b/>
          <w:szCs w:val="24"/>
        </w:rPr>
        <w:t>Horizons Unlimited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i/>
          <w:szCs w:val="24"/>
        </w:rPr>
        <w:t>Part Time Milieu Counselor</w:t>
      </w:r>
      <w:r w:rsidRPr="00AE22DD">
        <w:rPr>
          <w:rFonts w:ascii="Times New Roman" w:eastAsia="Times New Roman" w:hAnsi="Times New Roman" w:cs="Times New Roman"/>
          <w:szCs w:val="24"/>
        </w:rPr>
        <w:t xml:space="preserve">, San Francisco, California (April-June 2002) </w:t>
      </w:r>
    </w:p>
    <w:p w:rsidR="00356540" w:rsidRPr="00AE22DD" w:rsidRDefault="00356540" w:rsidP="0035654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Performed duties of mental health and substance abuse counseling in an integrated dual-diagnosis treatment program for high school students. </w:t>
      </w:r>
    </w:p>
    <w:p w:rsidR="00356540" w:rsidRPr="00AE22DD" w:rsidRDefault="00356540" w:rsidP="0035654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lastRenderedPageBreak/>
        <w:t>Assisted in facilitating skill-building groups (self-esteem, tutoring, vocational, etc.) and adjunct therapy groups (art, dance, recreational, etc.) to assist clients in developing social, academic and emotional functioning.</w:t>
      </w:r>
      <w:r w:rsidRPr="00AE22D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356540" w:rsidRPr="00AE22DD" w:rsidRDefault="00356540" w:rsidP="00356540">
      <w:pPr>
        <w:keepNext/>
        <w:tabs>
          <w:tab w:val="left" w:pos="204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E22DD">
        <w:rPr>
          <w:rFonts w:ascii="Times New Roman" w:eastAsia="Times New Roman" w:hAnsi="Times New Roman" w:cs="Times New Roman"/>
          <w:b/>
          <w:szCs w:val="24"/>
          <w:u w:val="single"/>
        </w:rPr>
        <w:t xml:space="preserve">PROFESSIONAL </w:t>
      </w: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56540" w:rsidRPr="00AE22DD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>Washington State Society of Clinical Social Workers (WSSCSW)</w:t>
      </w:r>
      <w:r w:rsidRPr="00AE22DD">
        <w:rPr>
          <w:rFonts w:ascii="Times New Roman" w:eastAsia="Times New Roman" w:hAnsi="Times New Roman" w:cs="Times New Roman"/>
          <w:b/>
          <w:szCs w:val="24"/>
        </w:rPr>
        <w:t xml:space="preserve"> – Member 2012-2013</w:t>
      </w:r>
    </w:p>
    <w:p w:rsidR="00356540" w:rsidRPr="00AE22DD" w:rsidRDefault="00356540" w:rsidP="00356540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szCs w:val="24"/>
        </w:rPr>
        <w:t xml:space="preserve">Chemical Dependency Professional Certification </w:t>
      </w:r>
      <w:r w:rsidRPr="00AE22DD">
        <w:rPr>
          <w:rFonts w:ascii="Times New Roman" w:eastAsia="Times New Roman" w:hAnsi="Times New Roman" w:cs="Times New Roman"/>
          <w:b/>
          <w:color w:val="000000"/>
          <w:szCs w:val="24"/>
        </w:rPr>
        <w:t># CP6666666</w:t>
      </w:r>
    </w:p>
    <w:p w:rsidR="00356540" w:rsidRPr="00AE22DD" w:rsidRDefault="00356540" w:rsidP="00356540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E22DD">
        <w:rPr>
          <w:rFonts w:ascii="Times New Roman" w:eastAsia="Times New Roman" w:hAnsi="Times New Roman" w:cs="Times New Roman"/>
          <w:color w:val="000000"/>
          <w:szCs w:val="24"/>
        </w:rPr>
        <w:t xml:space="preserve">State of Washington - Social Worker Independent Clinical License </w:t>
      </w:r>
      <w:r w:rsidRPr="00AE22DD">
        <w:rPr>
          <w:rFonts w:ascii="Times New Roman" w:eastAsia="Times New Roman" w:hAnsi="Times New Roman" w:cs="Times New Roman"/>
          <w:b/>
          <w:color w:val="000000"/>
          <w:szCs w:val="24"/>
        </w:rPr>
        <w:t># LW66666666</w:t>
      </w:r>
      <w:r w:rsidRPr="00AE22DD"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</w:p>
    <w:p w:rsidR="00356540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</w:p>
    <w:p w:rsidR="00356540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</w:p>
    <w:p w:rsidR="00356540" w:rsidRDefault="00356540" w:rsidP="00356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</w:p>
    <w:p w:rsidR="00356540" w:rsidRPr="00626E59" w:rsidRDefault="00356540" w:rsidP="00356540">
      <w:pPr>
        <w:spacing w:after="0" w:line="240" w:lineRule="auto"/>
        <w:rPr>
          <w:rFonts w:ascii="Times New Roman" w:hAnsi="Times New Roman" w:cs="Times New Roman"/>
        </w:rPr>
      </w:pPr>
      <w:r w:rsidRPr="00626E59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References</w:t>
      </w:r>
    </w:p>
    <w:p w:rsidR="00356540" w:rsidRPr="00626E59" w:rsidRDefault="00356540" w:rsidP="003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6E59">
        <w:rPr>
          <w:rFonts w:ascii="Times New Roman" w:eastAsia="Times New Roman" w:hAnsi="Times New Roman" w:cs="Times New Roman"/>
          <w:sz w:val="24"/>
          <w:szCs w:val="24"/>
          <w:lang w:val="en"/>
        </w:rPr>
        <w:t>It is very important that you locate at least three references you feel confident will speak highly of your work and ability.</w:t>
      </w:r>
    </w:p>
    <w:p w:rsidR="00356540" w:rsidRPr="00626E59" w:rsidRDefault="00356540" w:rsidP="00356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6E59">
        <w:rPr>
          <w:rFonts w:ascii="Times New Roman" w:eastAsia="Times New Roman" w:hAnsi="Times New Roman" w:cs="Times New Roman"/>
          <w:sz w:val="24"/>
          <w:szCs w:val="24"/>
          <w:lang w:val="en"/>
        </w:rPr>
        <w:t>These references could be a field supervisor, professor, and former employer.</w:t>
      </w:r>
    </w:p>
    <w:p w:rsidR="00356540" w:rsidRPr="00626E59" w:rsidRDefault="00356540" w:rsidP="00356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6E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These references should be able to speak about how they think you will perform for a new employer and your qualifications for a particular position; it is generally helpful if your references work in human services. </w:t>
      </w:r>
    </w:p>
    <w:p w:rsidR="00356540" w:rsidRPr="00626E59" w:rsidRDefault="00356540" w:rsidP="00356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6E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should also ask the references what they are prepared to say about you to prospective employers. </w:t>
      </w:r>
    </w:p>
    <w:p w:rsidR="00356540" w:rsidRPr="00626E59" w:rsidRDefault="00356540" w:rsidP="00356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6E59">
        <w:rPr>
          <w:rFonts w:ascii="Times New Roman" w:eastAsia="Times New Roman" w:hAnsi="Times New Roman" w:cs="Times New Roman"/>
          <w:sz w:val="24"/>
          <w:szCs w:val="24"/>
          <w:lang w:val="en"/>
        </w:rPr>
        <w:t>Current references, people with whom you’ve had contact in the last couple of years, are best.</w:t>
      </w:r>
    </w:p>
    <w:p w:rsidR="00356540" w:rsidRPr="00626E59" w:rsidRDefault="00356540" w:rsidP="003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6E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Most employers will want to talk to your references by phone so you must check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advance </w:t>
      </w:r>
      <w:r w:rsidRPr="00626E59">
        <w:rPr>
          <w:rFonts w:ascii="Times New Roman" w:eastAsia="Times New Roman" w:hAnsi="Times New Roman" w:cs="Times New Roman"/>
          <w:sz w:val="24"/>
          <w:szCs w:val="24"/>
          <w:lang w:val="en"/>
        </w:rPr>
        <w:t>with the people you ask for 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eferences if they will do this. You will then </w:t>
      </w:r>
      <w:r w:rsidRPr="00626E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prepare a list of names, titles, organizations, addresses, and phone numbers to present to the employer in the interview. It can be very frustrating to a potential employer if he/she is unable to reach your references because they are on vacation or out sick. It can also hold up the hiring process. </w:t>
      </w:r>
    </w:p>
    <w:p w:rsidR="00356540" w:rsidRDefault="00356540" w:rsidP="003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6E59">
        <w:rPr>
          <w:rFonts w:ascii="Times New Roman" w:eastAsia="Times New Roman" w:hAnsi="Times New Roman" w:cs="Times New Roman"/>
          <w:sz w:val="24"/>
          <w:szCs w:val="24"/>
          <w:lang w:val="en"/>
        </w:rPr>
        <w:t>It would be to your benefit to ask your references to write a general letter of recommendation for you to present to employers. You can then present the list of names and numbers to the employer and follow-up by indicating “in case one of the references should be difficult to reach, I have given you a general letter of recommendation each has written for me.” Having the letter will also give you a chance to see what the reference will say about you.</w:t>
      </w:r>
    </w:p>
    <w:p w:rsidR="00356540" w:rsidRPr="00626E59" w:rsidRDefault="00356540" w:rsidP="0035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Always follow up with your references to thank them for their time and energy.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/>
        </w:rPr>
        <w:t>And do let them know when you are hired for a position.</w:t>
      </w:r>
    </w:p>
    <w:p w:rsidR="00356540" w:rsidRDefault="00356540" w:rsidP="00356540"/>
    <w:p w:rsidR="00DC4F75" w:rsidRDefault="00DC4F75"/>
    <w:sectPr w:rsidR="00DC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D13"/>
    <w:multiLevelType w:val="hybridMultilevel"/>
    <w:tmpl w:val="6E74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612"/>
    <w:multiLevelType w:val="multilevel"/>
    <w:tmpl w:val="342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52184"/>
    <w:multiLevelType w:val="hybridMultilevel"/>
    <w:tmpl w:val="08FC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0E7E"/>
    <w:multiLevelType w:val="hybridMultilevel"/>
    <w:tmpl w:val="4462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2139"/>
    <w:multiLevelType w:val="hybridMultilevel"/>
    <w:tmpl w:val="6BE6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3F6E"/>
    <w:multiLevelType w:val="hybridMultilevel"/>
    <w:tmpl w:val="2C8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E5EB7"/>
    <w:multiLevelType w:val="hybridMultilevel"/>
    <w:tmpl w:val="BB04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B3EE9"/>
    <w:multiLevelType w:val="hybridMultilevel"/>
    <w:tmpl w:val="7DE8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644A7"/>
    <w:multiLevelType w:val="hybridMultilevel"/>
    <w:tmpl w:val="F484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262"/>
    <w:multiLevelType w:val="hybridMultilevel"/>
    <w:tmpl w:val="EA0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80157"/>
    <w:multiLevelType w:val="hybridMultilevel"/>
    <w:tmpl w:val="DB7E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40"/>
    <w:rsid w:val="00356540"/>
    <w:rsid w:val="00971827"/>
    <w:rsid w:val="00D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Ruffer</dc:creator>
  <cp:lastModifiedBy>Linda Ruffer</cp:lastModifiedBy>
  <cp:revision>2</cp:revision>
  <dcterms:created xsi:type="dcterms:W3CDTF">2013-09-09T20:06:00Z</dcterms:created>
  <dcterms:modified xsi:type="dcterms:W3CDTF">2013-09-09T20:06:00Z</dcterms:modified>
</cp:coreProperties>
</file>